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85" w:rsidRPr="00B37495" w:rsidRDefault="00C02585" w:rsidP="00C02585">
      <w:pPr>
        <w:rPr>
          <w:rFonts w:ascii="Times New Roman" w:hAnsi="Times New Roman" w:cs="Times New Roman"/>
          <w:b/>
          <w:sz w:val="24"/>
          <w:szCs w:val="24"/>
          <w:lang w:val="kk-KZ"/>
        </w:rPr>
      </w:pPr>
    </w:p>
    <w:tbl>
      <w:tblPr>
        <w:tblW w:w="1041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425"/>
        <w:gridCol w:w="1558"/>
        <w:gridCol w:w="722"/>
        <w:gridCol w:w="964"/>
        <w:gridCol w:w="35"/>
        <w:gridCol w:w="365"/>
        <w:gridCol w:w="115"/>
        <w:gridCol w:w="15"/>
        <w:gridCol w:w="797"/>
        <w:gridCol w:w="247"/>
        <w:gridCol w:w="276"/>
        <w:gridCol w:w="75"/>
        <w:gridCol w:w="500"/>
        <w:gridCol w:w="40"/>
        <w:gridCol w:w="1531"/>
        <w:gridCol w:w="1125"/>
      </w:tblGrid>
      <w:tr w:rsidR="00C02585" w:rsidRPr="00B37495" w:rsidTr="00EC4FDB">
        <w:trPr>
          <w:trHeight w:val="460"/>
        </w:trPr>
        <w:tc>
          <w:tcPr>
            <w:tcW w:w="10417" w:type="dxa"/>
            <w:gridSpan w:val="17"/>
          </w:tcPr>
          <w:p w:rsidR="00C02585" w:rsidRPr="00B37495" w:rsidRDefault="00C02585" w:rsidP="00EC4FDB">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әл-Фараби атындағы Қазақ ұлттық университеті</w:t>
            </w:r>
          </w:p>
          <w:p w:rsidR="00C02585" w:rsidRPr="00B37495" w:rsidRDefault="00C02585" w:rsidP="00EC4FDB">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Биология</w:t>
            </w:r>
          </w:p>
          <w:p w:rsidR="00C02585" w:rsidRPr="00B37495" w:rsidRDefault="00C02585" w:rsidP="00EC4FDB">
            <w:pPr>
              <w:spacing w:after="0" w:line="240" w:lineRule="auto"/>
              <w:jc w:val="center"/>
              <w:rPr>
                <w:rFonts w:ascii="Times New Roman" w:eastAsia="Times New Roman" w:hAnsi="Times New Roman" w:cs="Times New Roman"/>
                <w:sz w:val="24"/>
                <w:szCs w:val="24"/>
                <w:lang w:val="kk-KZ" w:eastAsia="ru-RU"/>
              </w:rPr>
            </w:pPr>
            <w:bookmarkStart w:id="0" w:name="_GoBack"/>
            <w:r w:rsidRPr="00B37495">
              <w:rPr>
                <w:rFonts w:ascii="Times New Roman" w:eastAsia="Times New Roman" w:hAnsi="Times New Roman" w:cs="Times New Roman"/>
                <w:b/>
                <w:bCs/>
                <w:color w:val="000000"/>
                <w:sz w:val="24"/>
                <w:szCs w:val="24"/>
                <w:lang w:val="kk-KZ" w:eastAsia="kk-KZ"/>
              </w:rPr>
              <w:t>Силлабус</w:t>
            </w:r>
          </w:p>
          <w:p w:rsidR="00C02585" w:rsidRPr="00B37495" w:rsidRDefault="00C02585" w:rsidP="00EC4FDB">
            <w:pPr>
              <w:spacing w:after="0" w:line="240" w:lineRule="auto"/>
              <w:jc w:val="center"/>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«Жүрек - қантамыр жүйесінің физиологиясы»</w:t>
            </w:r>
          </w:p>
          <w:bookmarkEnd w:id="0"/>
          <w:p w:rsidR="00C02585" w:rsidRPr="00B37495" w:rsidRDefault="0009675F" w:rsidP="00EC4FDB">
            <w:pPr>
              <w:spacing w:after="0"/>
              <w:jc w:val="center"/>
              <w:rPr>
                <w:rFonts w:ascii="Times New Roman" w:eastAsia="Times New Roman" w:hAnsi="Times New Roman" w:cs="Times New Roman"/>
                <w:b/>
                <w:bCs/>
                <w:i/>
                <w:iCs/>
                <w:color w:val="000000"/>
                <w:sz w:val="24"/>
                <w:szCs w:val="24"/>
                <w:lang w:val="kk-KZ" w:eastAsia="kk-KZ"/>
              </w:rPr>
            </w:pPr>
            <w:r>
              <w:rPr>
                <w:rFonts w:ascii="Times New Roman" w:eastAsia="Times New Roman" w:hAnsi="Times New Roman" w:cs="Times New Roman"/>
                <w:b/>
                <w:bCs/>
                <w:i/>
                <w:iCs/>
                <w:color w:val="000000"/>
                <w:sz w:val="24"/>
                <w:szCs w:val="24"/>
                <w:lang w:val="kk-KZ" w:eastAsia="kk-KZ"/>
              </w:rPr>
              <w:t>1 курс, 6М060700</w:t>
            </w:r>
            <w:r w:rsidR="00C02585" w:rsidRPr="00B37495">
              <w:rPr>
                <w:rFonts w:ascii="Times New Roman" w:eastAsia="Times New Roman" w:hAnsi="Times New Roman" w:cs="Times New Roman"/>
                <w:b/>
                <w:bCs/>
                <w:i/>
                <w:iCs/>
                <w:color w:val="000000"/>
                <w:sz w:val="24"/>
                <w:szCs w:val="24"/>
                <w:lang w:val="kk-KZ" w:eastAsia="kk-KZ"/>
              </w:rPr>
              <w:t xml:space="preserve"> – Биология</w:t>
            </w:r>
          </w:p>
          <w:p w:rsidR="00C02585" w:rsidRPr="00B37495" w:rsidRDefault="00C02585" w:rsidP="00EC4FDB">
            <w:pPr>
              <w:spacing w:after="0"/>
              <w:jc w:val="center"/>
              <w:rPr>
                <w:rFonts w:ascii="Times New Roman" w:eastAsia="Times New Roman" w:hAnsi="Times New Roman" w:cs="Times New Roman"/>
                <w:b/>
                <w:bCs/>
                <w:i/>
                <w:iCs/>
                <w:color w:val="000000"/>
                <w:sz w:val="24"/>
                <w:szCs w:val="24"/>
                <w:lang w:val="kk-KZ" w:eastAsia="kk-KZ"/>
              </w:rPr>
            </w:pPr>
            <w:r w:rsidRPr="00B37495">
              <w:rPr>
                <w:rFonts w:ascii="Times New Roman" w:eastAsia="Times New Roman" w:hAnsi="Times New Roman" w:cs="Times New Roman"/>
                <w:b/>
                <w:bCs/>
                <w:i/>
                <w:iCs/>
                <w:color w:val="000000"/>
                <w:sz w:val="24"/>
                <w:szCs w:val="24"/>
                <w:lang w:val="kk-KZ" w:eastAsia="kk-KZ"/>
              </w:rPr>
              <w:t xml:space="preserve"> </w:t>
            </w:r>
            <w:r w:rsidRPr="00B37495">
              <w:rPr>
                <w:rFonts w:ascii="Times New Roman" w:eastAsia="Times New Roman" w:hAnsi="Times New Roman" w:cs="Times New Roman"/>
                <w:b/>
                <w:bCs/>
                <w:color w:val="000000"/>
                <w:sz w:val="24"/>
                <w:szCs w:val="24"/>
                <w:lang w:val="kk-KZ" w:eastAsia="kk-KZ"/>
              </w:rPr>
              <w:t>Күзгі семестр 201</w:t>
            </w:r>
            <w:r w:rsidRPr="00B37495">
              <w:rPr>
                <w:rFonts w:ascii="Times New Roman" w:eastAsia="Times New Roman" w:hAnsi="Times New Roman" w:cs="Times New Roman"/>
                <w:b/>
                <w:bCs/>
                <w:color w:val="000000"/>
                <w:sz w:val="24"/>
                <w:szCs w:val="24"/>
                <w:lang w:eastAsia="kk-KZ"/>
              </w:rPr>
              <w:t>8</w:t>
            </w:r>
            <w:r w:rsidRPr="00B37495">
              <w:rPr>
                <w:rFonts w:ascii="Times New Roman" w:eastAsia="Times New Roman" w:hAnsi="Times New Roman" w:cs="Times New Roman"/>
                <w:b/>
                <w:bCs/>
                <w:color w:val="000000"/>
                <w:sz w:val="24"/>
                <w:szCs w:val="24"/>
                <w:lang w:val="kk-KZ" w:eastAsia="kk-KZ"/>
              </w:rPr>
              <w:t>-201</w:t>
            </w:r>
            <w:r w:rsidRPr="00B37495">
              <w:rPr>
                <w:rFonts w:ascii="Times New Roman" w:eastAsia="Times New Roman" w:hAnsi="Times New Roman" w:cs="Times New Roman"/>
                <w:b/>
                <w:bCs/>
                <w:color w:val="000000"/>
                <w:sz w:val="24"/>
                <w:szCs w:val="24"/>
                <w:lang w:eastAsia="kk-KZ"/>
              </w:rPr>
              <w:t>9</w:t>
            </w:r>
            <w:r w:rsidRPr="00B37495">
              <w:rPr>
                <w:rFonts w:ascii="Times New Roman" w:eastAsia="Times New Roman" w:hAnsi="Times New Roman" w:cs="Times New Roman"/>
                <w:b/>
                <w:bCs/>
                <w:color w:val="000000"/>
                <w:sz w:val="24"/>
                <w:szCs w:val="24"/>
                <w:lang w:val="kk-KZ" w:eastAsia="kk-KZ"/>
              </w:rPr>
              <w:t xml:space="preserve"> оқу жылы</w:t>
            </w:r>
          </w:p>
        </w:tc>
      </w:tr>
      <w:tr w:rsidR="00C02585" w:rsidRPr="00B37495" w:rsidTr="00606544">
        <w:trPr>
          <w:trHeight w:val="153"/>
        </w:trPr>
        <w:tc>
          <w:tcPr>
            <w:tcW w:w="2052" w:type="dxa"/>
            <w:gridSpan w:val="2"/>
            <w:vMerge w:val="restart"/>
          </w:tcPr>
          <w:p w:rsidR="00C02585" w:rsidRPr="00B37495" w:rsidRDefault="00C02585" w:rsidP="00EC4FDB">
            <w:pPr>
              <w:spacing w:after="0"/>
              <w:rPr>
                <w:rFonts w:ascii="Times New Roman" w:hAnsi="Times New Roman" w:cs="Times New Roman"/>
                <w:b/>
                <w:sz w:val="24"/>
                <w:szCs w:val="24"/>
              </w:rPr>
            </w:pPr>
            <w:r w:rsidRPr="00B37495">
              <w:rPr>
                <w:rFonts w:ascii="Times New Roman" w:eastAsia="Times New Roman" w:hAnsi="Times New Roman" w:cs="Times New Roman"/>
                <w:b/>
                <w:bCs/>
                <w:color w:val="000000"/>
                <w:sz w:val="24"/>
                <w:szCs w:val="24"/>
                <w:lang w:val="kk-KZ" w:eastAsia="kk-KZ"/>
              </w:rPr>
              <w:t>Пәннің коды</w:t>
            </w:r>
          </w:p>
        </w:tc>
        <w:tc>
          <w:tcPr>
            <w:tcW w:w="1558" w:type="dxa"/>
            <w:vMerge w:val="restart"/>
          </w:tcPr>
          <w:p w:rsidR="00C02585" w:rsidRPr="00B37495" w:rsidRDefault="00C02585" w:rsidP="00EC4FDB">
            <w:pPr>
              <w:spacing w:after="0" w:line="230" w:lineRule="exact"/>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Пәннің</w:t>
            </w:r>
            <w:r w:rsidRPr="00B37495">
              <w:rPr>
                <w:rFonts w:ascii="Times New Roman" w:eastAsia="Times New Roman" w:hAnsi="Times New Roman" w:cs="Times New Roman"/>
                <w:sz w:val="24"/>
                <w:szCs w:val="24"/>
                <w:lang w:val="kk-KZ" w:eastAsia="ru-RU"/>
              </w:rPr>
              <w:t xml:space="preserve"> </w:t>
            </w:r>
            <w:r w:rsidRPr="00B37495">
              <w:rPr>
                <w:rFonts w:ascii="Times New Roman" w:eastAsia="Times New Roman" w:hAnsi="Times New Roman" w:cs="Times New Roman"/>
                <w:b/>
                <w:bCs/>
                <w:color w:val="000000"/>
                <w:sz w:val="24"/>
                <w:szCs w:val="24"/>
                <w:lang w:val="kk-KZ" w:eastAsia="kk-KZ"/>
              </w:rPr>
              <w:t>атауы</w:t>
            </w:r>
          </w:p>
        </w:tc>
        <w:tc>
          <w:tcPr>
            <w:tcW w:w="722" w:type="dxa"/>
            <w:vMerge w:val="restart"/>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Тип</w:t>
            </w:r>
          </w:p>
        </w:tc>
        <w:tc>
          <w:tcPr>
            <w:tcW w:w="3389" w:type="dxa"/>
            <w:gridSpan w:val="10"/>
          </w:tcPr>
          <w:p w:rsidR="00C02585" w:rsidRPr="00B37495" w:rsidRDefault="00C02585" w:rsidP="00EC4FDB">
            <w:pPr>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Аптадағы сағат саны</w:t>
            </w:r>
          </w:p>
        </w:tc>
        <w:tc>
          <w:tcPr>
            <w:tcW w:w="1571" w:type="dxa"/>
            <w:gridSpan w:val="2"/>
            <w:vMerge w:val="restart"/>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Кредиттер саны</w:t>
            </w:r>
          </w:p>
        </w:tc>
        <w:tc>
          <w:tcPr>
            <w:tcW w:w="1125" w:type="dxa"/>
            <w:vMerge w:val="restart"/>
          </w:tcPr>
          <w:p w:rsidR="00C02585" w:rsidRPr="00B37495" w:rsidRDefault="00C02585" w:rsidP="00EC4FDB">
            <w:pPr>
              <w:spacing w:after="0"/>
              <w:rPr>
                <w:rFonts w:ascii="Times New Roman" w:hAnsi="Times New Roman" w:cs="Times New Roman"/>
                <w:b/>
                <w:sz w:val="24"/>
                <w:szCs w:val="24"/>
                <w:lang w:val="en-US"/>
              </w:rPr>
            </w:pPr>
            <w:r w:rsidRPr="00B37495">
              <w:rPr>
                <w:rFonts w:ascii="Times New Roman" w:hAnsi="Times New Roman" w:cs="Times New Roman"/>
                <w:b/>
                <w:sz w:val="24"/>
                <w:szCs w:val="24"/>
                <w:lang w:val="en-US"/>
              </w:rPr>
              <w:t>ECTS</w:t>
            </w:r>
          </w:p>
        </w:tc>
      </w:tr>
      <w:tr w:rsidR="00C02585" w:rsidRPr="00B37495" w:rsidTr="00606544">
        <w:trPr>
          <w:trHeight w:val="136"/>
        </w:trPr>
        <w:tc>
          <w:tcPr>
            <w:tcW w:w="2052" w:type="dxa"/>
            <w:gridSpan w:val="2"/>
            <w:vMerge/>
          </w:tcPr>
          <w:p w:rsidR="00C02585" w:rsidRPr="00B37495" w:rsidRDefault="00C02585" w:rsidP="00EC4FDB">
            <w:pPr>
              <w:spacing w:after="0"/>
              <w:rPr>
                <w:rFonts w:ascii="Times New Roman" w:eastAsia="Times New Roman" w:hAnsi="Times New Roman" w:cs="Times New Roman"/>
                <w:b/>
                <w:bCs/>
                <w:color w:val="000000"/>
                <w:sz w:val="24"/>
                <w:szCs w:val="24"/>
                <w:lang w:val="kk-KZ" w:eastAsia="kk-KZ"/>
              </w:rPr>
            </w:pPr>
          </w:p>
        </w:tc>
        <w:tc>
          <w:tcPr>
            <w:tcW w:w="1558" w:type="dxa"/>
            <w:vMerge/>
          </w:tcPr>
          <w:p w:rsidR="00C02585" w:rsidRPr="00B37495" w:rsidRDefault="00C02585" w:rsidP="00EC4FDB">
            <w:pPr>
              <w:spacing w:after="0" w:line="230" w:lineRule="exact"/>
              <w:rPr>
                <w:rFonts w:ascii="Times New Roman" w:eastAsia="Times New Roman" w:hAnsi="Times New Roman" w:cs="Times New Roman"/>
                <w:b/>
                <w:bCs/>
                <w:color w:val="000000"/>
                <w:sz w:val="24"/>
                <w:szCs w:val="24"/>
                <w:lang w:val="kk-KZ" w:eastAsia="kk-KZ"/>
              </w:rPr>
            </w:pPr>
          </w:p>
        </w:tc>
        <w:tc>
          <w:tcPr>
            <w:tcW w:w="722" w:type="dxa"/>
            <w:vMerge/>
          </w:tcPr>
          <w:p w:rsidR="00C02585" w:rsidRPr="00B37495" w:rsidRDefault="00C02585" w:rsidP="00EC4FDB">
            <w:pPr>
              <w:spacing w:after="0"/>
              <w:rPr>
                <w:rFonts w:ascii="Times New Roman" w:hAnsi="Times New Roman" w:cs="Times New Roman"/>
                <w:b/>
                <w:sz w:val="24"/>
                <w:szCs w:val="24"/>
                <w:lang w:val="kk-KZ"/>
              </w:rPr>
            </w:pPr>
          </w:p>
        </w:tc>
        <w:tc>
          <w:tcPr>
            <w:tcW w:w="964" w:type="dxa"/>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Дәріс</w:t>
            </w:r>
          </w:p>
        </w:tc>
        <w:tc>
          <w:tcPr>
            <w:tcW w:w="1327" w:type="dxa"/>
            <w:gridSpan w:val="5"/>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 xml:space="preserve">Зертханалық </w:t>
            </w:r>
          </w:p>
        </w:tc>
        <w:tc>
          <w:tcPr>
            <w:tcW w:w="1098" w:type="dxa"/>
            <w:gridSpan w:val="4"/>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Семинар</w:t>
            </w:r>
          </w:p>
        </w:tc>
        <w:tc>
          <w:tcPr>
            <w:tcW w:w="1571" w:type="dxa"/>
            <w:gridSpan w:val="2"/>
            <w:vMerge/>
          </w:tcPr>
          <w:p w:rsidR="00C02585" w:rsidRPr="00B37495" w:rsidRDefault="00C02585" w:rsidP="00EC4FDB">
            <w:pPr>
              <w:spacing w:after="0"/>
              <w:ind w:left="636"/>
              <w:rPr>
                <w:rFonts w:ascii="Times New Roman" w:hAnsi="Times New Roman" w:cs="Times New Roman"/>
                <w:b/>
                <w:sz w:val="24"/>
                <w:szCs w:val="24"/>
              </w:rPr>
            </w:pPr>
          </w:p>
        </w:tc>
        <w:tc>
          <w:tcPr>
            <w:tcW w:w="1125" w:type="dxa"/>
            <w:vMerge/>
          </w:tcPr>
          <w:p w:rsidR="00C02585" w:rsidRPr="00B37495" w:rsidRDefault="00C02585" w:rsidP="00EC4FDB">
            <w:pPr>
              <w:spacing w:after="0"/>
              <w:ind w:left="636"/>
              <w:rPr>
                <w:rFonts w:ascii="Times New Roman" w:hAnsi="Times New Roman" w:cs="Times New Roman"/>
                <w:b/>
                <w:sz w:val="24"/>
                <w:szCs w:val="24"/>
              </w:rPr>
            </w:pPr>
          </w:p>
        </w:tc>
      </w:tr>
      <w:tr w:rsidR="00C02585" w:rsidRPr="00B37495" w:rsidTr="00606544">
        <w:trPr>
          <w:trHeight w:val="271"/>
        </w:trPr>
        <w:tc>
          <w:tcPr>
            <w:tcW w:w="2052" w:type="dxa"/>
            <w:gridSpan w:val="2"/>
          </w:tcPr>
          <w:p w:rsidR="00C02585" w:rsidRPr="00B37495" w:rsidRDefault="00C02585" w:rsidP="00EC4FDB">
            <w:pPr>
              <w:spacing w:after="0"/>
              <w:ind w:left="636"/>
              <w:rPr>
                <w:rFonts w:ascii="Times New Roman" w:hAnsi="Times New Roman" w:cs="Times New Roman"/>
                <w:b/>
                <w:sz w:val="24"/>
                <w:szCs w:val="24"/>
              </w:rPr>
            </w:pPr>
          </w:p>
        </w:tc>
        <w:tc>
          <w:tcPr>
            <w:tcW w:w="1558" w:type="dxa"/>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Жүрек- қантамыр жүйесінің физиологиясы</w:t>
            </w:r>
          </w:p>
        </w:tc>
        <w:tc>
          <w:tcPr>
            <w:tcW w:w="722" w:type="dxa"/>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ОК</w:t>
            </w:r>
          </w:p>
        </w:tc>
        <w:tc>
          <w:tcPr>
            <w:tcW w:w="964" w:type="dxa"/>
          </w:tcPr>
          <w:p w:rsidR="00C02585" w:rsidRPr="00B37495" w:rsidRDefault="00C02585" w:rsidP="00EC4FD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37495">
              <w:rPr>
                <w:rFonts w:ascii="Times New Roman" w:hAnsi="Times New Roman" w:cs="Times New Roman"/>
                <w:sz w:val="24"/>
                <w:szCs w:val="24"/>
                <w:lang w:val="kk-KZ"/>
              </w:rPr>
              <w:t>2</w:t>
            </w:r>
          </w:p>
        </w:tc>
        <w:tc>
          <w:tcPr>
            <w:tcW w:w="1327" w:type="dxa"/>
            <w:gridSpan w:val="5"/>
          </w:tcPr>
          <w:p w:rsidR="00C02585" w:rsidRPr="00B37495" w:rsidRDefault="00C02585" w:rsidP="00EC4FDB">
            <w:pPr>
              <w:spacing w:after="0"/>
              <w:ind w:left="636"/>
              <w:rPr>
                <w:rFonts w:ascii="Times New Roman" w:hAnsi="Times New Roman" w:cs="Times New Roman"/>
                <w:sz w:val="24"/>
                <w:szCs w:val="24"/>
                <w:lang w:val="kk-KZ"/>
              </w:rPr>
            </w:pPr>
            <w:r w:rsidRPr="00B37495">
              <w:rPr>
                <w:rFonts w:ascii="Times New Roman" w:hAnsi="Times New Roman" w:cs="Times New Roman"/>
                <w:sz w:val="24"/>
                <w:szCs w:val="24"/>
                <w:lang w:val="kk-KZ"/>
              </w:rPr>
              <w:t>-</w:t>
            </w:r>
          </w:p>
        </w:tc>
        <w:tc>
          <w:tcPr>
            <w:tcW w:w="1098" w:type="dxa"/>
            <w:gridSpan w:val="4"/>
          </w:tcPr>
          <w:p w:rsidR="00C02585" w:rsidRPr="00B37495" w:rsidRDefault="00C02585" w:rsidP="00EC4FDB">
            <w:pPr>
              <w:spacing w:after="0"/>
              <w:ind w:left="636"/>
              <w:rPr>
                <w:rFonts w:ascii="Times New Roman" w:hAnsi="Times New Roman" w:cs="Times New Roman"/>
                <w:sz w:val="24"/>
                <w:szCs w:val="24"/>
                <w:lang w:val="kk-KZ"/>
              </w:rPr>
            </w:pPr>
            <w:r w:rsidRPr="00B37495">
              <w:rPr>
                <w:rFonts w:ascii="Times New Roman" w:hAnsi="Times New Roman" w:cs="Times New Roman"/>
                <w:sz w:val="24"/>
                <w:szCs w:val="24"/>
                <w:lang w:val="kk-KZ"/>
              </w:rPr>
              <w:t>1</w:t>
            </w:r>
          </w:p>
        </w:tc>
        <w:tc>
          <w:tcPr>
            <w:tcW w:w="1571" w:type="dxa"/>
            <w:gridSpan w:val="2"/>
          </w:tcPr>
          <w:p w:rsidR="00C02585" w:rsidRPr="00B37495" w:rsidRDefault="00C02585" w:rsidP="00EC4FDB">
            <w:pPr>
              <w:spacing w:after="0"/>
              <w:ind w:left="636"/>
              <w:rPr>
                <w:rFonts w:ascii="Times New Roman" w:hAnsi="Times New Roman" w:cs="Times New Roman"/>
                <w:sz w:val="24"/>
                <w:szCs w:val="24"/>
                <w:lang w:val="kk-KZ"/>
              </w:rPr>
            </w:pPr>
            <w:r w:rsidRPr="00B37495">
              <w:rPr>
                <w:rFonts w:ascii="Times New Roman" w:hAnsi="Times New Roman" w:cs="Times New Roman"/>
                <w:sz w:val="24"/>
                <w:szCs w:val="24"/>
                <w:lang w:val="kk-KZ"/>
              </w:rPr>
              <w:t>3</w:t>
            </w:r>
          </w:p>
        </w:tc>
        <w:tc>
          <w:tcPr>
            <w:tcW w:w="1125" w:type="dxa"/>
          </w:tcPr>
          <w:p w:rsidR="00C02585" w:rsidRPr="00B37495" w:rsidRDefault="00C02585" w:rsidP="00EC4FDB">
            <w:pPr>
              <w:spacing w:after="0"/>
              <w:ind w:left="636"/>
              <w:rPr>
                <w:rFonts w:ascii="Times New Roman" w:hAnsi="Times New Roman" w:cs="Times New Roman"/>
                <w:sz w:val="24"/>
                <w:szCs w:val="24"/>
                <w:lang w:val="kk-KZ"/>
              </w:rPr>
            </w:pPr>
            <w:r w:rsidRPr="00B37495">
              <w:rPr>
                <w:rFonts w:ascii="Times New Roman" w:hAnsi="Times New Roman" w:cs="Times New Roman"/>
                <w:sz w:val="24"/>
                <w:szCs w:val="24"/>
                <w:lang w:val="kk-KZ"/>
              </w:rPr>
              <w:t>3</w:t>
            </w:r>
          </w:p>
        </w:tc>
      </w:tr>
      <w:tr w:rsidR="00C02585" w:rsidRPr="00B37495" w:rsidTr="00606544">
        <w:trPr>
          <w:trHeight w:val="112"/>
        </w:trPr>
        <w:tc>
          <w:tcPr>
            <w:tcW w:w="2052" w:type="dxa"/>
            <w:gridSpan w:val="2"/>
          </w:tcPr>
          <w:p w:rsidR="00C02585" w:rsidRPr="00B37495" w:rsidRDefault="00C02585" w:rsidP="00EC4FDB">
            <w:pPr>
              <w:spacing w:after="0" w:line="230" w:lineRule="exact"/>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Пререквизиттер</w:t>
            </w:r>
          </w:p>
        </w:tc>
        <w:tc>
          <w:tcPr>
            <w:tcW w:w="8365" w:type="dxa"/>
            <w:gridSpan w:val="15"/>
          </w:tcPr>
          <w:p w:rsidR="00C02585" w:rsidRPr="00B37495" w:rsidRDefault="00C02585" w:rsidP="00EC4FDB">
            <w:pPr>
              <w:spacing w:after="0" w:line="220" w:lineRule="exact"/>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color w:val="000000"/>
                <w:sz w:val="24"/>
                <w:szCs w:val="24"/>
                <w:lang w:val="kk-KZ" w:eastAsia="kk-KZ"/>
              </w:rPr>
              <w:t>Адам және жануарлар физиологиясы, биофизика, теориялык биология.</w:t>
            </w:r>
          </w:p>
        </w:tc>
      </w:tr>
      <w:tr w:rsidR="00C02585" w:rsidRPr="00B37495" w:rsidTr="00606544">
        <w:trPr>
          <w:trHeight w:val="242"/>
        </w:trPr>
        <w:tc>
          <w:tcPr>
            <w:tcW w:w="2052" w:type="dxa"/>
            <w:gridSpan w:val="2"/>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Дәріскер</w:t>
            </w:r>
          </w:p>
        </w:tc>
        <w:tc>
          <w:tcPr>
            <w:tcW w:w="3279" w:type="dxa"/>
            <w:gridSpan w:val="4"/>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Нұртай Торманов б.ғ.д., профессор  КазНУ</w:t>
            </w:r>
            <w:r w:rsidRPr="00B37495">
              <w:rPr>
                <w:rFonts w:ascii="Times New Roman" w:hAnsi="Times New Roman" w:cs="Times New Roman"/>
                <w:b/>
                <w:sz w:val="24"/>
                <w:szCs w:val="24"/>
                <w:lang w:val="kk-KZ"/>
              </w:rPr>
              <w:t xml:space="preserve"> </w:t>
            </w:r>
          </w:p>
        </w:tc>
        <w:tc>
          <w:tcPr>
            <w:tcW w:w="2430" w:type="dxa"/>
            <w:gridSpan w:val="9"/>
            <w:vMerge w:val="restart"/>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Офис - сағаттар</w:t>
            </w:r>
          </w:p>
        </w:tc>
        <w:tc>
          <w:tcPr>
            <w:tcW w:w="2656" w:type="dxa"/>
            <w:gridSpan w:val="2"/>
            <w:vMerge w:val="restart"/>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Кесте бойынша</w:t>
            </w:r>
          </w:p>
          <w:p w:rsidR="00C02585" w:rsidRPr="00B37495" w:rsidRDefault="00C02585" w:rsidP="00EC4FDB">
            <w:pPr>
              <w:spacing w:after="0"/>
              <w:rPr>
                <w:rFonts w:ascii="Times New Roman" w:hAnsi="Times New Roman" w:cs="Times New Roman"/>
                <w:b/>
                <w:sz w:val="24"/>
                <w:szCs w:val="24"/>
                <w:lang w:val="kk-KZ"/>
              </w:rPr>
            </w:pPr>
          </w:p>
        </w:tc>
      </w:tr>
      <w:tr w:rsidR="00C02585" w:rsidRPr="00B37495" w:rsidTr="00606544">
        <w:trPr>
          <w:trHeight w:val="100"/>
        </w:trPr>
        <w:tc>
          <w:tcPr>
            <w:tcW w:w="2052" w:type="dxa"/>
            <w:gridSpan w:val="2"/>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e- mail</w:t>
            </w:r>
          </w:p>
        </w:tc>
        <w:tc>
          <w:tcPr>
            <w:tcW w:w="3279" w:type="dxa"/>
            <w:gridSpan w:val="4"/>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Tormanov Nurtay@mail.kaznu</w:t>
            </w:r>
          </w:p>
        </w:tc>
        <w:tc>
          <w:tcPr>
            <w:tcW w:w="2430" w:type="dxa"/>
            <w:gridSpan w:val="9"/>
            <w:vMerge/>
          </w:tcPr>
          <w:p w:rsidR="00C02585" w:rsidRPr="00B37495" w:rsidRDefault="00C02585" w:rsidP="00EC4FDB">
            <w:pPr>
              <w:spacing w:after="0"/>
              <w:rPr>
                <w:rFonts w:ascii="Times New Roman" w:hAnsi="Times New Roman" w:cs="Times New Roman"/>
                <w:b/>
                <w:sz w:val="24"/>
                <w:szCs w:val="24"/>
                <w:lang w:val="kk-KZ"/>
              </w:rPr>
            </w:pPr>
          </w:p>
        </w:tc>
        <w:tc>
          <w:tcPr>
            <w:tcW w:w="2656" w:type="dxa"/>
            <w:gridSpan w:val="2"/>
            <w:vMerge/>
          </w:tcPr>
          <w:p w:rsidR="00C02585" w:rsidRPr="00B37495" w:rsidRDefault="00C02585" w:rsidP="00EC4FDB">
            <w:pPr>
              <w:spacing w:after="0"/>
              <w:rPr>
                <w:rFonts w:ascii="Times New Roman" w:hAnsi="Times New Roman" w:cs="Times New Roman"/>
                <w:b/>
                <w:sz w:val="24"/>
                <w:szCs w:val="24"/>
                <w:lang w:val="kk-KZ"/>
              </w:rPr>
            </w:pPr>
          </w:p>
        </w:tc>
      </w:tr>
      <w:tr w:rsidR="00C02585" w:rsidRPr="00B37495" w:rsidTr="00606544">
        <w:trPr>
          <w:trHeight w:val="71"/>
        </w:trPr>
        <w:tc>
          <w:tcPr>
            <w:tcW w:w="2052" w:type="dxa"/>
            <w:gridSpan w:val="2"/>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Байланыс телефондар</w:t>
            </w:r>
          </w:p>
        </w:tc>
        <w:tc>
          <w:tcPr>
            <w:tcW w:w="3279" w:type="dxa"/>
            <w:gridSpan w:val="4"/>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Жұмыс  телефоны  377- 33 34</w:t>
            </w:r>
          </w:p>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sz w:val="24"/>
                <w:szCs w:val="24"/>
                <w:lang w:val="kk-KZ"/>
              </w:rPr>
              <w:t>(12-08)</w:t>
            </w:r>
          </w:p>
        </w:tc>
        <w:tc>
          <w:tcPr>
            <w:tcW w:w="2430" w:type="dxa"/>
            <w:gridSpan w:val="9"/>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Аудитория</w:t>
            </w:r>
          </w:p>
        </w:tc>
        <w:tc>
          <w:tcPr>
            <w:tcW w:w="2656" w:type="dxa"/>
            <w:gridSpan w:val="2"/>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sz w:val="24"/>
                <w:szCs w:val="24"/>
                <w:lang w:val="kk-KZ"/>
              </w:rPr>
              <w:t>430</w:t>
            </w:r>
          </w:p>
        </w:tc>
      </w:tr>
      <w:tr w:rsidR="00C02585" w:rsidRPr="0009675F" w:rsidTr="00606544">
        <w:trPr>
          <w:trHeight w:val="112"/>
        </w:trPr>
        <w:tc>
          <w:tcPr>
            <w:tcW w:w="2052" w:type="dxa"/>
            <w:gridSpan w:val="2"/>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Курстың сипаттамасы</w:t>
            </w:r>
          </w:p>
        </w:tc>
        <w:tc>
          <w:tcPr>
            <w:tcW w:w="8365" w:type="dxa"/>
            <w:gridSpan w:val="15"/>
          </w:tcPr>
          <w:p w:rsidR="00C02585" w:rsidRPr="00B37495" w:rsidRDefault="00C02585" w:rsidP="007F4A56">
            <w:pPr>
              <w:spacing w:after="0"/>
              <w:jc w:val="both"/>
              <w:rPr>
                <w:rFonts w:ascii="Times New Roman" w:hAnsi="Times New Roman" w:cs="Times New Roman"/>
                <w:b/>
                <w:sz w:val="24"/>
                <w:szCs w:val="24"/>
                <w:lang w:val="kk-KZ"/>
              </w:rPr>
            </w:pPr>
            <w:r w:rsidRPr="00B37495">
              <w:rPr>
                <w:rFonts w:ascii="Times New Roman" w:eastAsia="Times New Roman" w:hAnsi="Times New Roman" w:cs="Times New Roman"/>
                <w:color w:val="000000"/>
                <w:sz w:val="24"/>
                <w:szCs w:val="24"/>
                <w:lang w:val="kk-KZ" w:eastAsia="kk-KZ"/>
              </w:rPr>
              <w:t>«Жүрек - кантамырлар жүйесі физиологиясы» курс пәні жалпы физиология пәннің ішіндегі ең маңызды және тірі ағзалардың тіршілігінің негізгі құраушы басты тарауы. Осы курсты терең оқып, игере отырып әрбір болашақ маман бұл мүшелер мен мүшелер жүйесінің эволюциялық даму сатыларымен таныса отырып жалпы жүйке жүйесіндегі функциясын, ағзаның ішкі ортасының тепе - теңдігін қүраушы ретінде атқаратын қызметін, реттеу механизмдерін түсінеді. Жүрек өзін - өзі реттеуші мүше жүйесіндегі ең күрделі жоғарғы деңгейдеі  және тіршілік үшін маңызды мүше екендігіне көз жеткізеді. Сонымен қатар жүрек - қантамырлар аппаратының қанайналымындағы қызметін реттеу механизмдері жайлы толық мәлімет алады. Миокард жасушаларының жеке -жеке атқаратын қызметіндегі интеграцияланып миокард жасушаларының қозуын, жиырылуын қамтамасыз ете отырып реттеу жолдарына мән береді. Теориялық алған білімдерін практика жүзінде қолдана білу жолында, көптеген инновациялық әдіс - тәсілдерді іздестіріп меңгеруді үйренеді.</w:t>
            </w:r>
          </w:p>
        </w:tc>
      </w:tr>
      <w:tr w:rsidR="00C02585" w:rsidRPr="0009675F" w:rsidTr="00606544">
        <w:trPr>
          <w:trHeight w:val="295"/>
        </w:trPr>
        <w:tc>
          <w:tcPr>
            <w:tcW w:w="2052" w:type="dxa"/>
            <w:gridSpan w:val="2"/>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Курстың мақсаты</w:t>
            </w:r>
          </w:p>
        </w:tc>
        <w:tc>
          <w:tcPr>
            <w:tcW w:w="8365" w:type="dxa"/>
            <w:gridSpan w:val="15"/>
          </w:tcPr>
          <w:p w:rsidR="00C02585" w:rsidRPr="00B37495" w:rsidRDefault="00C02585" w:rsidP="007F4A56">
            <w:pPr>
              <w:spacing w:after="0"/>
              <w:jc w:val="both"/>
              <w:rPr>
                <w:rFonts w:ascii="Times New Roman" w:hAnsi="Times New Roman" w:cs="Times New Roman"/>
                <w:b/>
                <w:sz w:val="24"/>
                <w:szCs w:val="24"/>
                <w:lang w:val="kk-KZ"/>
              </w:rPr>
            </w:pPr>
            <w:r w:rsidRPr="00B37495">
              <w:rPr>
                <w:rFonts w:ascii="Times New Roman" w:eastAsia="Times New Roman" w:hAnsi="Times New Roman" w:cs="Times New Roman"/>
                <w:color w:val="000000"/>
                <w:sz w:val="24"/>
                <w:szCs w:val="24"/>
                <w:lang w:val="kk-KZ" w:eastAsia="kk-KZ"/>
              </w:rPr>
              <w:t>Жүрек - қантамырлар жүйесінің біртұтас қасиеті мен қызметін, оны реттеу жолындағы экстракардиалды, интракардиальды механизмдерін, қантамырлардың жиырылуын қамтамасыз етуші пейсмеркерлік жолдарын нақты ашып көрсету.</w:t>
            </w:r>
          </w:p>
        </w:tc>
      </w:tr>
      <w:tr w:rsidR="00C02585" w:rsidRPr="0009675F" w:rsidTr="00606544">
        <w:trPr>
          <w:trHeight w:val="84"/>
        </w:trPr>
        <w:tc>
          <w:tcPr>
            <w:tcW w:w="2052" w:type="dxa"/>
            <w:gridSpan w:val="2"/>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Оқудың нәтижелері</w:t>
            </w:r>
          </w:p>
        </w:tc>
        <w:tc>
          <w:tcPr>
            <w:tcW w:w="8365" w:type="dxa"/>
            <w:gridSpan w:val="15"/>
          </w:tcPr>
          <w:p w:rsidR="00C02585" w:rsidRPr="00B37495" w:rsidRDefault="00C02585" w:rsidP="007F4A56">
            <w:pPr>
              <w:pStyle w:val="a3"/>
              <w:numPr>
                <w:ilvl w:val="0"/>
                <w:numId w:val="2"/>
              </w:numPr>
              <w:spacing w:after="0"/>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Жүректің басқа мүшелерден ерекшілігі  автономды жұмыс істеуі, оның басты ерекшелігі неде деген сұраққа жауап алады.</w:t>
            </w:r>
          </w:p>
          <w:p w:rsidR="00C02585" w:rsidRPr="00B37495" w:rsidRDefault="00C02585" w:rsidP="007F4A56">
            <w:pPr>
              <w:pStyle w:val="a3"/>
              <w:numPr>
                <w:ilvl w:val="0"/>
                <w:numId w:val="2"/>
              </w:numPr>
              <w:spacing w:after="0"/>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 xml:space="preserve"> Жүрек ауруларының туындауы неге байланысты. Осы бағыттағы ғылыми – зерттеу саласындағы физиология, медицинадағы заманауи жаңалықтардан ақпарат алады.</w:t>
            </w:r>
          </w:p>
          <w:p w:rsidR="00C02585" w:rsidRPr="00B37495" w:rsidRDefault="00C02585" w:rsidP="007F4A56">
            <w:pPr>
              <w:pStyle w:val="a3"/>
              <w:numPr>
                <w:ilvl w:val="0"/>
                <w:numId w:val="2"/>
              </w:numPr>
              <w:spacing w:after="0"/>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Жануарларға (құрбақа, егеуқұйрық) тәжірибе жасау арқылы жүрек пен қантамырлардың реттеуші механизмдерімен   танысу.</w:t>
            </w:r>
          </w:p>
          <w:p w:rsidR="00C02585" w:rsidRDefault="00C02585" w:rsidP="007F4A56">
            <w:pPr>
              <w:pStyle w:val="a3"/>
              <w:numPr>
                <w:ilvl w:val="0"/>
                <w:numId w:val="2"/>
              </w:numPr>
              <w:spacing w:after="0"/>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Жүрек – қантамырлар жалпы жан жақты  ақпараттарды зерттей өз бетімен ғылыми жаңалықтарды игереді.</w:t>
            </w:r>
          </w:p>
          <w:p w:rsidR="00C02585" w:rsidRPr="007D6B4E" w:rsidRDefault="00C02585" w:rsidP="00EC4FDB">
            <w:pPr>
              <w:spacing w:after="0"/>
              <w:rPr>
                <w:rFonts w:ascii="Times New Roman" w:eastAsia="Times New Roman" w:hAnsi="Times New Roman" w:cs="Times New Roman"/>
                <w:color w:val="000000"/>
                <w:sz w:val="24"/>
                <w:szCs w:val="24"/>
                <w:lang w:val="kk-KZ" w:eastAsia="kk-KZ"/>
              </w:rPr>
            </w:pPr>
          </w:p>
        </w:tc>
      </w:tr>
      <w:tr w:rsidR="00C02585" w:rsidRPr="00B37495" w:rsidTr="00606544">
        <w:trPr>
          <w:trHeight w:val="88"/>
        </w:trPr>
        <w:tc>
          <w:tcPr>
            <w:tcW w:w="2052" w:type="dxa"/>
            <w:gridSpan w:val="2"/>
          </w:tcPr>
          <w:p w:rsidR="00C02585" w:rsidRPr="00B37495" w:rsidRDefault="00C02585" w:rsidP="00EC4FDB">
            <w:pPr>
              <w:spacing w:after="0"/>
              <w:rPr>
                <w:rFonts w:ascii="Times New Roman" w:hAnsi="Times New Roman" w:cs="Times New Roman"/>
                <w:b/>
                <w:sz w:val="24"/>
                <w:szCs w:val="24"/>
              </w:rPr>
            </w:pPr>
            <w:r w:rsidRPr="00B37495">
              <w:rPr>
                <w:rFonts w:ascii="Times New Roman" w:eastAsia="Times New Roman" w:hAnsi="Times New Roman" w:cs="Times New Roman"/>
                <w:b/>
                <w:bCs/>
                <w:color w:val="000000"/>
                <w:sz w:val="24"/>
                <w:szCs w:val="24"/>
                <w:lang w:val="kk-KZ" w:eastAsia="kk-KZ"/>
              </w:rPr>
              <w:t xml:space="preserve">Әдебиеттер және </w:t>
            </w:r>
            <w:r w:rsidRPr="00B37495">
              <w:rPr>
                <w:rFonts w:ascii="Times New Roman" w:eastAsia="Times New Roman" w:hAnsi="Times New Roman" w:cs="Times New Roman"/>
                <w:b/>
                <w:bCs/>
                <w:color w:val="000000"/>
                <w:sz w:val="24"/>
                <w:szCs w:val="24"/>
                <w:lang w:val="kk-KZ" w:eastAsia="kk-KZ"/>
              </w:rPr>
              <w:lastRenderedPageBreak/>
              <w:t>ресурстар</w:t>
            </w:r>
          </w:p>
        </w:tc>
        <w:tc>
          <w:tcPr>
            <w:tcW w:w="8365" w:type="dxa"/>
            <w:gridSpan w:val="15"/>
          </w:tcPr>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lastRenderedPageBreak/>
              <w:t xml:space="preserve">ӘДЕБИЕТТЕР ТІЗІМІ </w:t>
            </w:r>
          </w:p>
          <w:p w:rsidR="00C02585" w:rsidRPr="00B37495" w:rsidRDefault="00C02585" w:rsidP="007F4A56">
            <w:pPr>
              <w:spacing w:after="0" w:line="240" w:lineRule="auto"/>
              <w:jc w:val="both"/>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lastRenderedPageBreak/>
              <w:t>Негізгі:</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1.Торманов Н., Төлеуханов С.Т. Адам физиологиясы. Алматы 2007</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2.Регулияторные системы организма человека: Учебное пособие для вузов М: Драфа , 2003-368 с</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3.Төлеуханов С.Т., Торманов Н. Адам физиологиясы оқулық Алматы 2010ж</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4.Торманов Н., Төлеуханов С. Ағзаның қызметін реттеу және бейімделу механизмдері . Оқу құралы Алматы, «Қазақ университеті» 2013 ж.</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 xml:space="preserve">5.«Сердце, кровь и молекулы - регуляторы». Биология, 1982 - 8с. </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Қосымша:</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1.Дүюсембин Қ.Д. Орталық нерв жүйесі және жоғары нерв жүйесі Алматы , 2001ж</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2.Чувин Б.Т. Физиологическая регуляция функцсии организма человека. М: Владос, 2003-17с</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3.Гершел Рафф. Секреты физиологии Сант-Петербург.,2001г.</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4.Косицкий Г.А., Червова И.А. Сердце как саморегуляционная система. Изд - во: «Наука» Москва, 1968.</w:t>
            </w:r>
          </w:p>
          <w:p w:rsidR="00C02585" w:rsidRPr="00B37495" w:rsidRDefault="00C02585" w:rsidP="007F4A56">
            <w:pPr>
              <w:spacing w:after="0"/>
              <w:jc w:val="both"/>
              <w:rPr>
                <w:rFonts w:ascii="Times New Roman" w:hAnsi="Times New Roman" w:cs="Times New Roman"/>
                <w:b/>
                <w:sz w:val="24"/>
                <w:szCs w:val="24"/>
              </w:rPr>
            </w:pPr>
            <w:r w:rsidRPr="00B37495">
              <w:rPr>
                <w:rFonts w:ascii="Times New Roman" w:eastAsia="Times New Roman" w:hAnsi="Times New Roman" w:cs="Times New Roman"/>
                <w:color w:val="000000"/>
                <w:sz w:val="24"/>
                <w:szCs w:val="24"/>
                <w:lang w:val="kk-KZ" w:eastAsia="kk-KZ"/>
              </w:rPr>
              <w:t>5.Э. Адольф. Развитие физиологических регуляции. Изд - во: «Мир» Москва, 1971.</w:t>
            </w:r>
          </w:p>
        </w:tc>
      </w:tr>
      <w:tr w:rsidR="00C02585" w:rsidRPr="0009675F" w:rsidTr="00606544">
        <w:trPr>
          <w:trHeight w:val="83"/>
        </w:trPr>
        <w:tc>
          <w:tcPr>
            <w:tcW w:w="2052" w:type="dxa"/>
            <w:gridSpan w:val="2"/>
          </w:tcPr>
          <w:p w:rsidR="00C02585" w:rsidRPr="00B37495" w:rsidRDefault="00C02585" w:rsidP="00EC4FDB">
            <w:pPr>
              <w:spacing w:after="0" w:line="240" w:lineRule="auto"/>
              <w:rPr>
                <w:rFonts w:ascii="Times New Roman" w:eastAsia="Times New Roman" w:hAnsi="Times New Roman" w:cs="Times New Roman"/>
                <w:b/>
                <w:sz w:val="24"/>
                <w:szCs w:val="24"/>
                <w:lang w:val="kk-KZ" w:eastAsia="ru-RU"/>
              </w:rPr>
            </w:pPr>
            <w:r w:rsidRPr="00B37495">
              <w:rPr>
                <w:rFonts w:ascii="Times New Roman" w:eastAsia="Times New Roman" w:hAnsi="Times New Roman" w:cs="Times New Roman"/>
                <w:b/>
                <w:bCs/>
                <w:color w:val="000000"/>
                <w:sz w:val="24"/>
                <w:szCs w:val="24"/>
                <w:lang w:val="kk-KZ" w:eastAsia="kk-KZ"/>
              </w:rPr>
              <w:lastRenderedPageBreak/>
              <w:t>Курстың</w:t>
            </w:r>
          </w:p>
          <w:p w:rsidR="00C02585" w:rsidRPr="00B37495" w:rsidRDefault="00C02585" w:rsidP="00EC4FDB">
            <w:pPr>
              <w:spacing w:after="0" w:line="240" w:lineRule="auto"/>
              <w:rPr>
                <w:rFonts w:ascii="Times New Roman" w:eastAsia="Times New Roman" w:hAnsi="Times New Roman" w:cs="Times New Roman"/>
                <w:b/>
                <w:sz w:val="24"/>
                <w:szCs w:val="24"/>
                <w:lang w:val="kk-KZ" w:eastAsia="ru-RU"/>
              </w:rPr>
            </w:pPr>
            <w:r w:rsidRPr="00B37495">
              <w:rPr>
                <w:rFonts w:ascii="Times New Roman" w:eastAsia="Times New Roman" w:hAnsi="Times New Roman" w:cs="Times New Roman"/>
                <w:b/>
                <w:bCs/>
                <w:color w:val="000000"/>
                <w:sz w:val="24"/>
                <w:szCs w:val="24"/>
                <w:lang w:val="kk-KZ" w:eastAsia="kk-KZ"/>
              </w:rPr>
              <w:t>ұйымдастырыл</w:t>
            </w:r>
          </w:p>
          <w:p w:rsidR="00C02585" w:rsidRPr="00B37495" w:rsidRDefault="00C02585" w:rsidP="00EC4FDB">
            <w:pPr>
              <w:spacing w:after="0" w:line="240" w:lineRule="auto"/>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color w:val="000000"/>
                <w:sz w:val="24"/>
                <w:szCs w:val="24"/>
                <w:lang w:val="kk-KZ" w:eastAsia="kk-KZ"/>
              </w:rPr>
              <w:t>уы</w:t>
            </w:r>
          </w:p>
        </w:tc>
        <w:tc>
          <w:tcPr>
            <w:tcW w:w="8365" w:type="dxa"/>
            <w:gridSpan w:val="15"/>
          </w:tcPr>
          <w:p w:rsidR="00C02585" w:rsidRPr="00B37495" w:rsidRDefault="00C02585" w:rsidP="007F4A5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 xml:space="preserve">  </w:t>
            </w:r>
            <w:r w:rsidRPr="00B37495">
              <w:rPr>
                <w:rFonts w:ascii="Times New Roman" w:eastAsia="Times New Roman" w:hAnsi="Times New Roman" w:cs="Times New Roman"/>
                <w:color w:val="000000"/>
                <w:sz w:val="24"/>
                <w:szCs w:val="24"/>
                <w:lang w:val="kk-KZ" w:eastAsia="kk-KZ"/>
              </w:rPr>
              <w:t>Курс бойынша силлабустағы көрсетілген тараулардан толық мәлімет беріледі. Семинарда сұрақтар мен өзіндік бақылауға арналған тапсырмалар нақты көрсетіледі. Екі аралық бақылау, аралық емтихан және ең соңында жалпы емтихан алынады.</w:t>
            </w:r>
          </w:p>
        </w:tc>
      </w:tr>
      <w:tr w:rsidR="00C02585" w:rsidRPr="00B37495" w:rsidTr="00606544">
        <w:trPr>
          <w:trHeight w:val="77"/>
        </w:trPr>
        <w:tc>
          <w:tcPr>
            <w:tcW w:w="2052" w:type="dxa"/>
            <w:gridSpan w:val="2"/>
          </w:tcPr>
          <w:p w:rsidR="00C02585" w:rsidRPr="00B37495" w:rsidRDefault="00C02585" w:rsidP="00EC4FDB">
            <w:pPr>
              <w:spacing w:after="0" w:line="230" w:lineRule="exact"/>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Курстың талабы</w:t>
            </w:r>
          </w:p>
        </w:tc>
        <w:tc>
          <w:tcPr>
            <w:tcW w:w="8365" w:type="dxa"/>
            <w:gridSpan w:val="15"/>
          </w:tcPr>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1.Әрбір аудиториялық сағатқа сіз төменде келтірілген график бойынша алдын-ала дайындалуыңыз керек. Тапсырманы дайындау тақырып талқыланатын аудиториялық сағатқа дейін аяқталуы тиіс.</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2.Үй тапсырмалары пэннің графигінде келтірілгендей семестр бойына үлестіріледі.</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3.Үй тапсырмаларының басым бөлігінде бірнеше сұрақтар болады, оларға мәліметтер базасы мысалындагы сұраныстарды орындау арқылы жауап беруге болады; сіз алған жауаптар мен сұраныстарды үй тапсырмаларының келесі бөлімін орындау үшін қолдану қажет болады. Қажетті сұраныстардың формулировкасын үйрену үшін SQL сәйкес оқу ресурстарын іздеу қажет болуы мүмкін. Үй тапсырмаларын орындау барысында келесі ережелер сақталуы тиіс:</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4.Үй</w:t>
            </w:r>
            <w:r w:rsidRPr="00B37495">
              <w:rPr>
                <w:rFonts w:ascii="Times New Roman" w:eastAsia="Times New Roman" w:hAnsi="Times New Roman" w:cs="Times New Roman"/>
                <w:color w:val="000000"/>
                <w:sz w:val="24"/>
                <w:szCs w:val="24"/>
                <w:lang w:val="kk-KZ" w:eastAsia="kk-KZ"/>
              </w:rPr>
              <w:tab/>
              <w:t>тапсырмалары белгіленген мерзімде орындалуы тиіс. Кейін орындалған үй тапсырмалары қабылданбайды.</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5.Үй</w:t>
            </w:r>
            <w:r w:rsidRPr="00B37495">
              <w:rPr>
                <w:rFonts w:ascii="Times New Roman" w:eastAsia="Times New Roman" w:hAnsi="Times New Roman" w:cs="Times New Roman"/>
                <w:color w:val="000000"/>
                <w:sz w:val="24"/>
                <w:szCs w:val="24"/>
                <w:lang w:val="kk-KZ" w:eastAsia="kk-KZ"/>
              </w:rPr>
              <w:tab/>
              <w:t>тапсырмалары А4 парағы қағазының бір жағында толтырылуы тиіс және парақтар сұрақтар номерінің ретімен орналастырылуы тиіс. Сұрақтар номерленуі тиіс және соңғы жауабы (қажет болған жағдайда) ерекше белгіленуі тиіс. (Осы стандарттарға сәйкес келмеген үй тапсырмалары қанағаттанарлықсыз баға бойынша кері қайтарылады).</w:t>
            </w:r>
          </w:p>
          <w:p w:rsidR="00C02585" w:rsidRPr="00B37495" w:rsidRDefault="00C02585" w:rsidP="007F4A56">
            <w:pPr>
              <w:spacing w:after="0" w:line="240" w:lineRule="auto"/>
              <w:jc w:val="both"/>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6.Сізге</w:t>
            </w:r>
            <w:r w:rsidRPr="00B37495">
              <w:rPr>
                <w:rFonts w:ascii="Times New Roman" w:eastAsia="Times New Roman" w:hAnsi="Times New Roman" w:cs="Times New Roman"/>
                <w:color w:val="000000"/>
                <w:sz w:val="24"/>
                <w:szCs w:val="24"/>
                <w:lang w:val="kk-KZ" w:eastAsia="kk-KZ"/>
              </w:rPr>
              <w:tab/>
              <w:t>басқа студентпен бірлесіп жұмыс жасауыңызға болады, егер, әрқайсыңыз бөлек сұрақтар бойынша жұмыс атқарсаңы. (бөлек тапсырма).</w:t>
            </w:r>
          </w:p>
        </w:tc>
      </w:tr>
      <w:tr w:rsidR="00C02585" w:rsidRPr="00B37495" w:rsidTr="00606544">
        <w:trPr>
          <w:trHeight w:val="424"/>
        </w:trPr>
        <w:tc>
          <w:tcPr>
            <w:tcW w:w="2052" w:type="dxa"/>
            <w:gridSpan w:val="2"/>
            <w:tcBorders>
              <w:top w:val="nil"/>
            </w:tcBorders>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Бағалау саясаты</w:t>
            </w:r>
          </w:p>
        </w:tc>
        <w:tc>
          <w:tcPr>
            <w:tcW w:w="8365" w:type="dxa"/>
            <w:gridSpan w:val="15"/>
          </w:tcPr>
          <w:p w:rsidR="00C02585" w:rsidRPr="00B37495" w:rsidRDefault="00C02585" w:rsidP="007F4A56">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Midterm  Exam 1-7  апта аралығындағы дәріс пен зертханалық сабақтардың, СӨЖ сұрақтары мен 1 аналитикалық тапсырма бойынша алынады (әр билетте үш сұрақтан болады)Суммативті бағалллау : аудиториядағы жұмыстардың белсенділігі мен қатысуын бағалау. МӨЖ (Жоба ,кейс, бағдарлама)</w:t>
            </w:r>
          </w:p>
          <w:p w:rsidR="00C02585" w:rsidRPr="00B37495" w:rsidRDefault="00C02585" w:rsidP="007F4A56">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Қорытынды бағаның  есептеу формуласы </w:t>
            </w:r>
          </w:p>
          <w:p w:rsidR="00C02585" w:rsidRPr="00B37495" w:rsidRDefault="00C02585" w:rsidP="00EC4FDB">
            <w:pPr>
              <w:spacing w:after="0"/>
              <w:rPr>
                <w:rFonts w:ascii="Times New Roman" w:eastAsiaTheme="minorEastAsia" w:hAnsi="Times New Roman" w:cs="Times New Roman"/>
                <w:sz w:val="24"/>
                <w:szCs w:val="24"/>
                <w:lang w:val="kk-KZ"/>
              </w:rPr>
            </w:pPr>
            <w:r w:rsidRPr="00B37495">
              <w:rPr>
                <w:rFonts w:ascii="Times New Roman" w:hAnsi="Times New Roman" w:cs="Times New Roman"/>
                <w:sz w:val="24"/>
                <w:szCs w:val="24"/>
                <w:lang w:val="kk-KZ"/>
              </w:rPr>
              <w:t>Пән бойынша соңғы баға</w:t>
            </w:r>
            <w:r w:rsidRPr="00B37495">
              <w:rPr>
                <w:rFonts w:ascii="Times New Roman" w:hAnsi="Times New Roman" w:cs="Times New Roman"/>
                <w:b/>
                <w:sz w:val="24"/>
                <w:szCs w:val="24"/>
                <w:lang w:val="kk-KZ"/>
              </w:rPr>
              <w:t xml:space="preserve">  </w:t>
            </w:r>
            <m:oMath>
              <m:r>
                <m:rPr>
                  <m:sty m:val="p"/>
                </m:rPr>
                <w:rPr>
                  <w:rFonts w:ascii="Cambria Math" w:hAnsi="Cambria Math" w:cs="Times New Roman"/>
                  <w:sz w:val="24"/>
                  <w:szCs w:val="24"/>
                  <w:lang w:val="kk-KZ"/>
                </w:rPr>
                <m:t>=</m:t>
              </m:r>
              <m:f>
                <m:fPr>
                  <m:ctrlPr>
                    <w:rPr>
                      <w:rFonts w:ascii="Cambria Math" w:hAnsi="Cambria Math" w:cs="Times New Roman"/>
                      <w:sz w:val="24"/>
                      <w:szCs w:val="24"/>
                      <w:lang w:val="en-US"/>
                    </w:rPr>
                  </m:ctrlPr>
                </m:fPr>
                <m:num>
                  <m:r>
                    <w:rPr>
                      <w:rFonts w:ascii="Cambria Math" w:hAnsi="Cambria Math" w:cs="Times New Roman"/>
                      <w:sz w:val="24"/>
                      <w:szCs w:val="24"/>
                      <w:lang w:val="kk-KZ"/>
                    </w:rPr>
                    <m:t>АБ1+АБ2</m:t>
                  </m:r>
                </m:num>
                <m:den>
                  <m:r>
                    <m:rPr>
                      <m:sty m:val="p"/>
                    </m:rPr>
                    <w:rPr>
                      <w:rFonts w:ascii="Cambria Math" w:hAnsi="Cambria Math" w:cs="Times New Roman"/>
                      <w:sz w:val="24"/>
                      <w:szCs w:val="24"/>
                      <w:lang w:val="kk-KZ"/>
                    </w:rPr>
                    <m:t>2</m:t>
                  </m:r>
                </m:den>
              </m:f>
              <m:r>
                <w:rPr>
                  <w:rFonts w:ascii="Cambria Math" w:hAnsi="Cambria Math" w:cs="Times New Roman"/>
                  <w:sz w:val="24"/>
                  <w:szCs w:val="24"/>
                  <w:lang w:val="kk-KZ"/>
                </w:rPr>
                <m:t>*0,6+0,1 МТ+0,3 ИК</m:t>
              </m:r>
            </m:oMath>
          </w:p>
          <w:p w:rsidR="00C02585" w:rsidRPr="00B37495" w:rsidRDefault="00C02585" w:rsidP="00EC4FDB">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 xml:space="preserve">Төмендегі пайыз бойынша минимальдік  бағалар келтірілді: </w:t>
            </w:r>
          </w:p>
          <w:p w:rsidR="00C02585" w:rsidRPr="00B37495" w:rsidRDefault="00C02585" w:rsidP="00EC4FDB">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95</w:t>
            </w:r>
            <w:r w:rsidRPr="00B37495">
              <w:rPr>
                <w:rFonts w:ascii="Times New Roman" w:eastAsiaTheme="minorEastAsia" w:hAnsi="Times New Roman" w:cs="Times New Roman"/>
                <w:sz w:val="24"/>
                <w:szCs w:val="24"/>
              </w:rPr>
              <w:t xml:space="preserve">% -100% </w:t>
            </w:r>
            <w:r w:rsidRPr="00B37495">
              <w:rPr>
                <w:rFonts w:ascii="Times New Roman" w:eastAsiaTheme="minorEastAsia" w:hAnsi="Times New Roman" w:cs="Times New Roman"/>
                <w:sz w:val="24"/>
                <w:szCs w:val="24"/>
                <w:lang w:val="kk-KZ"/>
              </w:rPr>
              <w:t>: А            90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-94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А- </w:t>
            </w:r>
          </w:p>
          <w:p w:rsidR="00C02585" w:rsidRPr="00B37495" w:rsidRDefault="00C02585" w:rsidP="00EC4FDB">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85</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-89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В+            80 </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84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В                                            75</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- 79</w:t>
            </w:r>
            <w:r w:rsidRPr="00B37495">
              <w:rPr>
                <w:rFonts w:ascii="Times New Roman" w:eastAsiaTheme="minorEastAsia" w:hAnsi="Times New Roman" w:cs="Times New Roman"/>
                <w:sz w:val="24"/>
                <w:szCs w:val="24"/>
              </w:rPr>
              <w:t xml:space="preserve">% </w:t>
            </w:r>
            <w:r w:rsidRPr="00B37495">
              <w:rPr>
                <w:rFonts w:ascii="Times New Roman" w:eastAsiaTheme="minorEastAsia" w:hAnsi="Times New Roman" w:cs="Times New Roman"/>
                <w:sz w:val="24"/>
                <w:szCs w:val="24"/>
                <w:lang w:val="kk-KZ"/>
              </w:rPr>
              <w:t>:В -</w:t>
            </w:r>
          </w:p>
          <w:p w:rsidR="00C02585" w:rsidRPr="00B37495" w:rsidRDefault="00C02585" w:rsidP="00EC4FDB">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t>70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-74 </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С+             65</w:t>
            </w:r>
            <w:r w:rsidRPr="00B37495">
              <w:rPr>
                <w:rFonts w:ascii="Times New Roman" w:eastAsiaTheme="minorEastAsia" w:hAnsi="Times New Roman" w:cs="Times New Roman"/>
                <w:sz w:val="24"/>
                <w:szCs w:val="24"/>
              </w:rPr>
              <w:t xml:space="preserve">% </w:t>
            </w:r>
            <w:r w:rsidRPr="00B37495">
              <w:rPr>
                <w:rFonts w:ascii="Times New Roman" w:eastAsiaTheme="minorEastAsia" w:hAnsi="Times New Roman" w:cs="Times New Roman"/>
                <w:sz w:val="24"/>
                <w:szCs w:val="24"/>
                <w:lang w:val="kk-KZ"/>
              </w:rPr>
              <w:t>- 69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С                                            60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-64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С-</w:t>
            </w:r>
          </w:p>
          <w:p w:rsidR="00C02585" w:rsidRPr="00B37495" w:rsidRDefault="00C02585" w:rsidP="00EC4FDB">
            <w:pPr>
              <w:spacing w:after="0"/>
              <w:rPr>
                <w:rFonts w:ascii="Times New Roman" w:eastAsiaTheme="minorEastAsia" w:hAnsi="Times New Roman" w:cs="Times New Roman"/>
                <w:sz w:val="24"/>
                <w:szCs w:val="24"/>
                <w:lang w:val="kk-KZ"/>
              </w:rPr>
            </w:pPr>
            <w:r w:rsidRPr="00B37495">
              <w:rPr>
                <w:rFonts w:ascii="Times New Roman" w:eastAsiaTheme="minorEastAsia" w:hAnsi="Times New Roman" w:cs="Times New Roman"/>
                <w:sz w:val="24"/>
                <w:szCs w:val="24"/>
                <w:lang w:val="kk-KZ"/>
              </w:rPr>
              <w:lastRenderedPageBreak/>
              <w:t>55</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-59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Д+            50</w:t>
            </w:r>
            <w:r w:rsidRPr="00B37495">
              <w:rPr>
                <w:rFonts w:ascii="Times New Roman" w:eastAsiaTheme="minorEastAsia" w:hAnsi="Times New Roman" w:cs="Times New Roman"/>
                <w:sz w:val="24"/>
                <w:szCs w:val="24"/>
              </w:rPr>
              <w:t xml:space="preserve">% </w:t>
            </w:r>
            <w:r w:rsidRPr="00B37495">
              <w:rPr>
                <w:rFonts w:ascii="Times New Roman" w:eastAsiaTheme="minorEastAsia" w:hAnsi="Times New Roman" w:cs="Times New Roman"/>
                <w:sz w:val="24"/>
                <w:szCs w:val="24"/>
                <w:lang w:val="kk-KZ"/>
              </w:rPr>
              <w:t>- 54</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Д-                                          0</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-49</w:t>
            </w:r>
            <w:r w:rsidRPr="00B37495">
              <w:rPr>
                <w:rFonts w:ascii="Times New Roman" w:eastAsiaTheme="minorEastAsia" w:hAnsi="Times New Roman" w:cs="Times New Roman"/>
                <w:sz w:val="24"/>
                <w:szCs w:val="24"/>
              </w:rPr>
              <w:t>%</w:t>
            </w:r>
            <w:r w:rsidRPr="00B37495">
              <w:rPr>
                <w:rFonts w:ascii="Times New Roman" w:eastAsiaTheme="minorEastAsia" w:hAnsi="Times New Roman" w:cs="Times New Roman"/>
                <w:sz w:val="24"/>
                <w:szCs w:val="24"/>
                <w:lang w:val="kk-KZ"/>
              </w:rPr>
              <w:t xml:space="preserve"> : </w:t>
            </w:r>
            <w:r w:rsidRPr="00B37495">
              <w:rPr>
                <w:rFonts w:ascii="Times New Roman" w:eastAsiaTheme="minorEastAsia" w:hAnsi="Times New Roman" w:cs="Times New Roman"/>
                <w:sz w:val="24"/>
                <w:szCs w:val="24"/>
                <w:lang w:val="en-US"/>
              </w:rPr>
              <w:t>F</w:t>
            </w:r>
            <w:r w:rsidRPr="00B37495">
              <w:rPr>
                <w:rFonts w:ascii="Times New Roman" w:eastAsiaTheme="minorEastAsia" w:hAnsi="Times New Roman" w:cs="Times New Roman"/>
                <w:sz w:val="24"/>
                <w:szCs w:val="24"/>
              </w:rPr>
              <w:t xml:space="preserve"> </w:t>
            </w:r>
          </w:p>
        </w:tc>
      </w:tr>
      <w:tr w:rsidR="00C02585" w:rsidRPr="00B37495" w:rsidTr="00606544">
        <w:trPr>
          <w:trHeight w:val="130"/>
        </w:trPr>
        <w:tc>
          <w:tcPr>
            <w:tcW w:w="2052" w:type="dxa"/>
            <w:gridSpan w:val="2"/>
            <w:vMerge w:val="restart"/>
            <w:tcBorders>
              <w:top w:val="nil"/>
            </w:tcBorders>
          </w:tcPr>
          <w:p w:rsidR="00C02585" w:rsidRPr="00B37495" w:rsidRDefault="00C02585" w:rsidP="00EC4FDB">
            <w:pPr>
              <w:spacing w:after="0"/>
              <w:rPr>
                <w:rFonts w:ascii="Times New Roman" w:hAnsi="Times New Roman" w:cs="Times New Roman"/>
                <w:b/>
                <w:sz w:val="24"/>
                <w:szCs w:val="24"/>
                <w:lang w:val="kk-KZ"/>
              </w:rPr>
            </w:pPr>
          </w:p>
        </w:tc>
        <w:tc>
          <w:tcPr>
            <w:tcW w:w="3644" w:type="dxa"/>
            <w:gridSpan w:val="5"/>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Өзіндік жұмыстың сипатталуы</w:t>
            </w:r>
          </w:p>
        </w:tc>
        <w:tc>
          <w:tcPr>
            <w:tcW w:w="1174" w:type="dxa"/>
            <w:gridSpan w:val="4"/>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 xml:space="preserve">Жалпы </w:t>
            </w:r>
          </w:p>
        </w:tc>
        <w:tc>
          <w:tcPr>
            <w:tcW w:w="3547" w:type="dxa"/>
            <w:gridSpan w:val="6"/>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Оқу нәтижелері</w:t>
            </w:r>
          </w:p>
        </w:tc>
      </w:tr>
      <w:tr w:rsidR="00C02585" w:rsidRPr="00B37495" w:rsidTr="00606544">
        <w:trPr>
          <w:trHeight w:val="1606"/>
        </w:trPr>
        <w:tc>
          <w:tcPr>
            <w:tcW w:w="2052" w:type="dxa"/>
            <w:gridSpan w:val="2"/>
            <w:vMerge/>
            <w:tcBorders>
              <w:top w:val="nil"/>
            </w:tcBorders>
          </w:tcPr>
          <w:p w:rsidR="00C02585" w:rsidRPr="00B37495" w:rsidRDefault="00C02585" w:rsidP="00EC4FDB">
            <w:pPr>
              <w:spacing w:after="0"/>
              <w:ind w:left="636"/>
              <w:rPr>
                <w:rFonts w:ascii="Times New Roman" w:hAnsi="Times New Roman" w:cs="Times New Roman"/>
                <w:b/>
                <w:sz w:val="24"/>
                <w:szCs w:val="24"/>
                <w:lang w:val="kk-KZ"/>
              </w:rPr>
            </w:pPr>
          </w:p>
        </w:tc>
        <w:tc>
          <w:tcPr>
            <w:tcW w:w="3644" w:type="dxa"/>
            <w:gridSpan w:val="5"/>
            <w:tcBorders>
              <w:bottom w:val="nil"/>
            </w:tcBorders>
          </w:tcPr>
          <w:p w:rsidR="00C02585" w:rsidRPr="00B37495" w:rsidRDefault="00C02585" w:rsidP="007F4A56">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Үй тапсырмалары                         </w:t>
            </w:r>
          </w:p>
          <w:p w:rsidR="00C02585" w:rsidRPr="00B37495" w:rsidRDefault="00C02585" w:rsidP="007F4A56">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Мәліметер базасын әзірлеу   </w:t>
            </w:r>
          </w:p>
          <w:p w:rsidR="00C02585" w:rsidRPr="00B37495" w:rsidRDefault="00C02585" w:rsidP="007F4A56">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Жоба    </w:t>
            </w:r>
          </w:p>
          <w:p w:rsidR="00C02585" w:rsidRPr="00B37495" w:rsidRDefault="00C02585" w:rsidP="007F4A56">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 xml:space="preserve">Емтитан   </w:t>
            </w:r>
          </w:p>
          <w:p w:rsidR="00C02585" w:rsidRPr="00B37495" w:rsidRDefault="00C02585" w:rsidP="007F4A56">
            <w:pPr>
              <w:spacing w:after="0"/>
              <w:jc w:val="both"/>
              <w:rPr>
                <w:rFonts w:ascii="Times New Roman" w:hAnsi="Times New Roman" w:cs="Times New Roman"/>
                <w:b/>
                <w:sz w:val="24"/>
                <w:szCs w:val="24"/>
                <w:lang w:val="kk-KZ"/>
              </w:rPr>
            </w:pPr>
            <w:r w:rsidRPr="00B37495">
              <w:rPr>
                <w:rFonts w:ascii="Times New Roman" w:hAnsi="Times New Roman" w:cs="Times New Roman"/>
                <w:sz w:val="24"/>
                <w:szCs w:val="24"/>
                <w:lang w:val="kk-KZ"/>
              </w:rPr>
              <w:t>БАРЛЫҒЫ</w:t>
            </w:r>
            <w:r w:rsidRPr="00B37495">
              <w:rPr>
                <w:rFonts w:ascii="Times New Roman" w:hAnsi="Times New Roman" w:cs="Times New Roman"/>
                <w:b/>
                <w:sz w:val="24"/>
                <w:szCs w:val="24"/>
                <w:lang w:val="kk-KZ"/>
              </w:rPr>
              <w:t xml:space="preserve"> </w:t>
            </w:r>
            <w:r w:rsidR="007F4A56">
              <w:rPr>
                <w:rFonts w:ascii="Times New Roman" w:hAnsi="Times New Roman" w:cs="Times New Roman"/>
                <w:sz w:val="24"/>
                <w:szCs w:val="24"/>
                <w:lang w:val="kk-KZ"/>
              </w:rPr>
              <w:t xml:space="preserve"> </w:t>
            </w:r>
          </w:p>
        </w:tc>
        <w:tc>
          <w:tcPr>
            <w:tcW w:w="1174" w:type="dxa"/>
            <w:gridSpan w:val="4"/>
            <w:tcBorders>
              <w:bottom w:val="nil"/>
            </w:tcBorders>
          </w:tcPr>
          <w:p w:rsidR="00C02585" w:rsidRPr="00B37495" w:rsidRDefault="00C02585" w:rsidP="007F4A56">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35</w:t>
            </w:r>
            <w:r w:rsidRPr="00B37495">
              <w:rPr>
                <w:rFonts w:ascii="Times New Roman" w:hAnsi="Times New Roman" w:cs="Times New Roman"/>
                <w:b/>
                <w:sz w:val="24"/>
                <w:szCs w:val="24"/>
                <w:lang w:val="en-US"/>
              </w:rPr>
              <w:t>%</w:t>
            </w:r>
          </w:p>
          <w:p w:rsidR="00C02585" w:rsidRPr="00B37495" w:rsidRDefault="00C02585" w:rsidP="007F4A56">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10</w:t>
            </w:r>
            <w:r w:rsidRPr="00B37495">
              <w:rPr>
                <w:rFonts w:ascii="Times New Roman" w:hAnsi="Times New Roman" w:cs="Times New Roman"/>
                <w:b/>
                <w:sz w:val="24"/>
                <w:szCs w:val="24"/>
                <w:lang w:val="en-US"/>
              </w:rPr>
              <w:t>%</w:t>
            </w:r>
          </w:p>
          <w:p w:rsidR="00C02585" w:rsidRPr="00B37495" w:rsidRDefault="00C02585" w:rsidP="007F4A56">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15</w:t>
            </w:r>
            <w:r w:rsidRPr="00B37495">
              <w:rPr>
                <w:rFonts w:ascii="Times New Roman" w:hAnsi="Times New Roman" w:cs="Times New Roman"/>
                <w:b/>
                <w:sz w:val="24"/>
                <w:szCs w:val="24"/>
                <w:lang w:val="en-US"/>
              </w:rPr>
              <w:t>%</w:t>
            </w:r>
          </w:p>
          <w:p w:rsidR="00C02585" w:rsidRPr="00B37495" w:rsidRDefault="00C02585" w:rsidP="007F4A56">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40</w:t>
            </w:r>
            <w:r w:rsidRPr="00B37495">
              <w:rPr>
                <w:rFonts w:ascii="Times New Roman" w:hAnsi="Times New Roman" w:cs="Times New Roman"/>
                <w:b/>
                <w:sz w:val="24"/>
                <w:szCs w:val="24"/>
                <w:lang w:val="en-US"/>
              </w:rPr>
              <w:t>%</w:t>
            </w:r>
          </w:p>
          <w:p w:rsidR="00C02585" w:rsidRPr="00B37495" w:rsidRDefault="00C02585" w:rsidP="007F4A56">
            <w:pPr>
              <w:spacing w:after="0"/>
              <w:jc w:val="both"/>
              <w:rPr>
                <w:rFonts w:ascii="Times New Roman" w:hAnsi="Times New Roman" w:cs="Times New Roman"/>
                <w:b/>
                <w:sz w:val="24"/>
                <w:szCs w:val="24"/>
                <w:lang w:val="en-US"/>
              </w:rPr>
            </w:pPr>
            <w:r w:rsidRPr="00B37495">
              <w:rPr>
                <w:rFonts w:ascii="Times New Roman" w:hAnsi="Times New Roman" w:cs="Times New Roman"/>
                <w:b/>
                <w:sz w:val="24"/>
                <w:szCs w:val="24"/>
                <w:lang w:val="kk-KZ"/>
              </w:rPr>
              <w:t>100</w:t>
            </w:r>
            <w:r w:rsidRPr="00B37495">
              <w:rPr>
                <w:rFonts w:ascii="Times New Roman" w:hAnsi="Times New Roman" w:cs="Times New Roman"/>
                <w:b/>
                <w:sz w:val="24"/>
                <w:szCs w:val="24"/>
                <w:lang w:val="en-US"/>
              </w:rPr>
              <w:t>%</w:t>
            </w:r>
          </w:p>
        </w:tc>
        <w:tc>
          <w:tcPr>
            <w:tcW w:w="3547" w:type="dxa"/>
            <w:gridSpan w:val="6"/>
            <w:tcBorders>
              <w:bottom w:val="nil"/>
            </w:tcBorders>
          </w:tcPr>
          <w:p w:rsidR="00C02585" w:rsidRPr="00B37495" w:rsidRDefault="00C02585" w:rsidP="007F4A56">
            <w:pPr>
              <w:spacing w:after="0"/>
              <w:jc w:val="both"/>
              <w:rPr>
                <w:rFonts w:ascii="Times New Roman" w:hAnsi="Times New Roman" w:cs="Times New Roman"/>
                <w:b/>
                <w:sz w:val="24"/>
                <w:szCs w:val="24"/>
              </w:rPr>
            </w:pPr>
            <w:r w:rsidRPr="00B37495">
              <w:rPr>
                <w:rFonts w:ascii="Times New Roman" w:hAnsi="Times New Roman" w:cs="Times New Roman"/>
                <w:b/>
                <w:sz w:val="24"/>
                <w:szCs w:val="24"/>
                <w:lang w:val="en-US"/>
              </w:rPr>
              <w:t>1</w:t>
            </w:r>
            <w:r w:rsidRPr="00B37495">
              <w:rPr>
                <w:rFonts w:ascii="Times New Roman" w:hAnsi="Times New Roman" w:cs="Times New Roman"/>
                <w:b/>
                <w:sz w:val="24"/>
                <w:szCs w:val="24"/>
              </w:rPr>
              <w:t>,2,3,4,5,6</w:t>
            </w:r>
          </w:p>
          <w:p w:rsidR="00C02585" w:rsidRPr="00B37495" w:rsidRDefault="00C02585" w:rsidP="007F4A56">
            <w:pPr>
              <w:spacing w:after="0"/>
              <w:jc w:val="both"/>
              <w:rPr>
                <w:rFonts w:ascii="Times New Roman" w:hAnsi="Times New Roman" w:cs="Times New Roman"/>
                <w:b/>
                <w:sz w:val="24"/>
                <w:szCs w:val="24"/>
              </w:rPr>
            </w:pPr>
            <w:r w:rsidRPr="00B37495">
              <w:rPr>
                <w:rFonts w:ascii="Times New Roman" w:hAnsi="Times New Roman" w:cs="Times New Roman"/>
                <w:b/>
                <w:sz w:val="24"/>
                <w:szCs w:val="24"/>
              </w:rPr>
              <w:t>2,3,4</w:t>
            </w:r>
          </w:p>
          <w:p w:rsidR="00C02585" w:rsidRPr="00B37495" w:rsidRDefault="00C02585" w:rsidP="007F4A56">
            <w:pPr>
              <w:spacing w:after="0"/>
              <w:jc w:val="both"/>
              <w:rPr>
                <w:rFonts w:ascii="Times New Roman" w:hAnsi="Times New Roman" w:cs="Times New Roman"/>
                <w:b/>
                <w:sz w:val="24"/>
                <w:szCs w:val="24"/>
              </w:rPr>
            </w:pPr>
            <w:r w:rsidRPr="00B37495">
              <w:rPr>
                <w:rFonts w:ascii="Times New Roman" w:hAnsi="Times New Roman" w:cs="Times New Roman"/>
                <w:b/>
                <w:sz w:val="24"/>
                <w:szCs w:val="24"/>
              </w:rPr>
              <w:t>4,5,6</w:t>
            </w:r>
          </w:p>
          <w:p w:rsidR="00C02585" w:rsidRPr="007F4A56" w:rsidRDefault="00C02585" w:rsidP="007F4A56">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rPr>
              <w:t>1,2,3,4,5,6</w:t>
            </w:r>
          </w:p>
        </w:tc>
      </w:tr>
      <w:tr w:rsidR="00C02585" w:rsidRPr="00B37495" w:rsidTr="00606544">
        <w:trPr>
          <w:trHeight w:val="70"/>
        </w:trPr>
        <w:tc>
          <w:tcPr>
            <w:tcW w:w="2052" w:type="dxa"/>
            <w:gridSpan w:val="2"/>
            <w:vMerge/>
            <w:tcBorders>
              <w:top w:val="nil"/>
            </w:tcBorders>
          </w:tcPr>
          <w:p w:rsidR="00C02585" w:rsidRPr="00B37495" w:rsidRDefault="00C02585" w:rsidP="00EC4FDB">
            <w:pPr>
              <w:spacing w:after="0"/>
              <w:ind w:left="636"/>
              <w:rPr>
                <w:rFonts w:ascii="Times New Roman" w:hAnsi="Times New Roman" w:cs="Times New Roman"/>
                <w:b/>
                <w:sz w:val="24"/>
                <w:szCs w:val="24"/>
                <w:lang w:val="kk-KZ"/>
              </w:rPr>
            </w:pPr>
          </w:p>
        </w:tc>
        <w:tc>
          <w:tcPr>
            <w:tcW w:w="3644" w:type="dxa"/>
            <w:gridSpan w:val="5"/>
            <w:tcBorders>
              <w:top w:val="nil"/>
            </w:tcBorders>
          </w:tcPr>
          <w:p w:rsidR="00C02585" w:rsidRPr="005C5BDA" w:rsidRDefault="00C02585" w:rsidP="00EC4FDB">
            <w:pPr>
              <w:spacing w:after="0"/>
              <w:rPr>
                <w:rFonts w:ascii="Times New Roman" w:hAnsi="Times New Roman" w:cs="Times New Roman"/>
                <w:b/>
                <w:sz w:val="24"/>
                <w:szCs w:val="24"/>
                <w:lang w:val="en-US"/>
              </w:rPr>
            </w:pPr>
          </w:p>
        </w:tc>
        <w:tc>
          <w:tcPr>
            <w:tcW w:w="1174" w:type="dxa"/>
            <w:gridSpan w:val="4"/>
            <w:tcBorders>
              <w:top w:val="nil"/>
            </w:tcBorders>
          </w:tcPr>
          <w:p w:rsidR="00C02585" w:rsidRPr="005C5BDA" w:rsidRDefault="00C02585" w:rsidP="00EC4FDB">
            <w:pPr>
              <w:spacing w:after="0"/>
              <w:rPr>
                <w:rFonts w:ascii="Times New Roman" w:hAnsi="Times New Roman" w:cs="Times New Roman"/>
                <w:b/>
                <w:sz w:val="24"/>
                <w:szCs w:val="24"/>
                <w:lang w:val="en-US"/>
              </w:rPr>
            </w:pPr>
          </w:p>
        </w:tc>
        <w:tc>
          <w:tcPr>
            <w:tcW w:w="3547" w:type="dxa"/>
            <w:gridSpan w:val="6"/>
            <w:tcBorders>
              <w:top w:val="nil"/>
            </w:tcBorders>
          </w:tcPr>
          <w:p w:rsidR="00C02585" w:rsidRPr="005C5BDA" w:rsidRDefault="00C02585" w:rsidP="00EC4FDB">
            <w:pPr>
              <w:spacing w:after="0"/>
              <w:rPr>
                <w:rFonts w:ascii="Times New Roman" w:hAnsi="Times New Roman" w:cs="Times New Roman"/>
                <w:b/>
                <w:sz w:val="24"/>
                <w:szCs w:val="24"/>
                <w:lang w:val="en-US"/>
              </w:rPr>
            </w:pPr>
          </w:p>
        </w:tc>
      </w:tr>
      <w:tr w:rsidR="00C02585" w:rsidRPr="0009675F" w:rsidTr="00606544">
        <w:trPr>
          <w:trHeight w:val="153"/>
        </w:trPr>
        <w:tc>
          <w:tcPr>
            <w:tcW w:w="2052" w:type="dxa"/>
            <w:gridSpan w:val="2"/>
            <w:tcBorders>
              <w:top w:val="single" w:sz="4" w:space="0" w:color="auto"/>
            </w:tcBorders>
          </w:tcPr>
          <w:p w:rsidR="00C02585" w:rsidRPr="00B37495" w:rsidRDefault="00C02585" w:rsidP="00EC4FDB">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lang w:val="kk-KZ"/>
              </w:rPr>
              <w:t>Курстың саясаты</w:t>
            </w:r>
          </w:p>
        </w:tc>
        <w:tc>
          <w:tcPr>
            <w:tcW w:w="8365" w:type="dxa"/>
            <w:gridSpan w:val="15"/>
            <w:tcBorders>
              <w:top w:val="single" w:sz="4" w:space="0" w:color="auto"/>
            </w:tcBorders>
          </w:tcPr>
          <w:p w:rsidR="00C02585" w:rsidRPr="00B37495" w:rsidRDefault="00C02585" w:rsidP="00EC4FDB">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Жұмыстардың барлық түрлерін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университеттің Академиялық саясатына сәйкес. Бағалау кезіндегі студенттердің сабақтағы белсенділігі мен сабаққа қатысуы ескеріледі.</w:t>
            </w:r>
          </w:p>
          <w:p w:rsidR="00C02585" w:rsidRPr="00B37495" w:rsidRDefault="00C02585" w:rsidP="00EC4FDB">
            <w:pPr>
              <w:spacing w:after="0"/>
              <w:jc w:val="both"/>
              <w:rPr>
                <w:rFonts w:ascii="Times New Roman" w:hAnsi="Times New Roman" w:cs="Times New Roman"/>
                <w:sz w:val="24"/>
                <w:szCs w:val="24"/>
                <w:lang w:val="kk-KZ"/>
              </w:rPr>
            </w:pPr>
            <w:r w:rsidRPr="00B37495">
              <w:rPr>
                <w:rFonts w:ascii="Times New Roman" w:hAnsi="Times New Roman" w:cs="Times New Roman"/>
                <w:sz w:val="24"/>
                <w:szCs w:val="24"/>
                <w:lang w:val="kk-KZ"/>
              </w:rPr>
              <w:t>Пәннің</w:t>
            </w:r>
            <w:r w:rsidR="005C5BDA">
              <w:rPr>
                <w:rFonts w:ascii="Times New Roman" w:hAnsi="Times New Roman" w:cs="Times New Roman"/>
                <w:sz w:val="24"/>
                <w:szCs w:val="24"/>
                <w:lang w:val="kk-KZ"/>
              </w:rPr>
              <w:t xml:space="preserve"> сұрағына коструктивтік сұ</w:t>
            </w:r>
            <w:r w:rsidRPr="00B37495">
              <w:rPr>
                <w:rFonts w:ascii="Times New Roman" w:hAnsi="Times New Roman" w:cs="Times New Roman"/>
                <w:sz w:val="24"/>
                <w:szCs w:val="24"/>
                <w:lang w:val="kk-KZ"/>
              </w:rPr>
              <w:t>рақтар, диалог және кері байланыс сабақ барысында келтіріліп, кеңінен қарастырылады және оқытушы қорытынды баға қоюда сабаққа әрбір студенттің қатысуын назарға алады.</w:t>
            </w:r>
          </w:p>
        </w:tc>
      </w:tr>
      <w:tr w:rsidR="00C02585" w:rsidRPr="00B37495" w:rsidTr="00EC4FDB">
        <w:trPr>
          <w:trHeight w:val="88"/>
        </w:trPr>
        <w:tc>
          <w:tcPr>
            <w:tcW w:w="10417" w:type="dxa"/>
            <w:gridSpan w:val="17"/>
          </w:tcPr>
          <w:p w:rsidR="00C02585" w:rsidRPr="00B37495" w:rsidRDefault="00C02585" w:rsidP="00EC4FDB">
            <w:pPr>
              <w:spacing w:after="0"/>
              <w:ind w:left="636"/>
              <w:jc w:val="center"/>
              <w:rPr>
                <w:rFonts w:ascii="Times New Roman" w:hAnsi="Times New Roman" w:cs="Times New Roman"/>
                <w:b/>
                <w:sz w:val="24"/>
                <w:szCs w:val="24"/>
                <w:lang w:val="kk-KZ"/>
              </w:rPr>
            </w:pPr>
            <w:r w:rsidRPr="00B37495">
              <w:rPr>
                <w:rFonts w:ascii="Times New Roman" w:hAnsi="Times New Roman" w:cs="Times New Roman"/>
                <w:b/>
                <w:sz w:val="24"/>
                <w:szCs w:val="24"/>
                <w:lang w:val="kk-KZ"/>
              </w:rPr>
              <w:t>Пән құрылымы мен мазмұны</w:t>
            </w:r>
          </w:p>
        </w:tc>
      </w:tr>
      <w:tr w:rsidR="00C02585" w:rsidRPr="00B37495" w:rsidTr="00606544">
        <w:trPr>
          <w:trHeight w:val="29"/>
        </w:trPr>
        <w:tc>
          <w:tcPr>
            <w:tcW w:w="1627" w:type="dxa"/>
          </w:tcPr>
          <w:p w:rsidR="00C02585" w:rsidRPr="00B37495" w:rsidRDefault="00C02585" w:rsidP="00EC4FDB">
            <w:pPr>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Апта</w:t>
            </w:r>
          </w:p>
        </w:tc>
        <w:tc>
          <w:tcPr>
            <w:tcW w:w="4184" w:type="dxa"/>
            <w:gridSpan w:val="7"/>
          </w:tcPr>
          <w:p w:rsidR="00C02585" w:rsidRPr="00B37495" w:rsidRDefault="00C02585" w:rsidP="00EC4FDB">
            <w:pPr>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Тақырыптың  атауы</w:t>
            </w:r>
          </w:p>
        </w:tc>
        <w:tc>
          <w:tcPr>
            <w:tcW w:w="1335" w:type="dxa"/>
            <w:gridSpan w:val="4"/>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Сағат саны</w:t>
            </w:r>
          </w:p>
        </w:tc>
        <w:tc>
          <w:tcPr>
            <w:tcW w:w="3271" w:type="dxa"/>
            <w:gridSpan w:val="5"/>
          </w:tcPr>
          <w:p w:rsidR="00C02585" w:rsidRPr="00B37495" w:rsidRDefault="00C02585" w:rsidP="00EC4FDB">
            <w:pPr>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Бағалау көрсеткіші</w:t>
            </w:r>
          </w:p>
        </w:tc>
      </w:tr>
      <w:tr w:rsidR="00C02585" w:rsidRPr="00B37495" w:rsidTr="00EC4FDB">
        <w:trPr>
          <w:trHeight w:val="141"/>
        </w:trPr>
        <w:tc>
          <w:tcPr>
            <w:tcW w:w="10417" w:type="dxa"/>
            <w:gridSpan w:val="17"/>
          </w:tcPr>
          <w:p w:rsidR="00C02585" w:rsidRPr="00B37495" w:rsidRDefault="00C02585" w:rsidP="00C02585">
            <w:pPr>
              <w:pStyle w:val="a3"/>
              <w:numPr>
                <w:ilvl w:val="0"/>
                <w:numId w:val="1"/>
              </w:numPr>
              <w:spacing w:after="0"/>
              <w:jc w:val="center"/>
              <w:rPr>
                <w:rFonts w:ascii="Times New Roman" w:hAnsi="Times New Roman" w:cs="Times New Roman"/>
                <w:b/>
                <w:sz w:val="24"/>
                <w:szCs w:val="24"/>
                <w:lang w:val="kk-KZ"/>
              </w:rPr>
            </w:pPr>
            <w:r w:rsidRPr="00B37495">
              <w:rPr>
                <w:rFonts w:ascii="Times New Roman" w:hAnsi="Times New Roman" w:cs="Times New Roman"/>
                <w:b/>
                <w:sz w:val="24"/>
                <w:szCs w:val="24"/>
                <w:lang w:val="kk-KZ"/>
              </w:rPr>
              <w:t>Модуль – Жүрек, қан және реттелу  механизмі</w:t>
            </w:r>
          </w:p>
        </w:tc>
      </w:tr>
      <w:tr w:rsidR="00C02585" w:rsidRPr="00B37495" w:rsidTr="00606544">
        <w:trPr>
          <w:trHeight w:val="77"/>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1</w:t>
            </w:r>
            <w:r w:rsidRPr="00B37495">
              <w:rPr>
                <w:rFonts w:ascii="Times New Roman" w:hAnsi="Times New Roman" w:cs="Times New Roman"/>
                <w:b/>
                <w:sz w:val="24"/>
                <w:szCs w:val="24"/>
                <w:lang w:val="kk-KZ"/>
              </w:rPr>
              <w:tab/>
            </w:r>
          </w:p>
        </w:tc>
        <w:tc>
          <w:tcPr>
            <w:tcW w:w="4199" w:type="dxa"/>
            <w:gridSpan w:val="8"/>
          </w:tcPr>
          <w:p w:rsidR="00C02585" w:rsidRPr="00B37495" w:rsidRDefault="00C02585" w:rsidP="00EC4FDB">
            <w:pPr>
              <w:spacing w:after="0"/>
              <w:rPr>
                <w:rFonts w:ascii="Times New Roman" w:hAnsi="Times New Roman" w:cs="Times New Roman"/>
                <w:sz w:val="24"/>
                <w:szCs w:val="24"/>
                <w:lang w:val="kk-KZ"/>
              </w:rPr>
            </w:pPr>
            <w:r w:rsidRPr="00B37495">
              <w:rPr>
                <w:rFonts w:ascii="Times New Roman" w:hAnsi="Times New Roman" w:cs="Times New Roman"/>
                <w:b/>
                <w:sz w:val="24"/>
                <w:szCs w:val="24"/>
                <w:lang w:val="kk-KZ"/>
              </w:rPr>
              <w:t xml:space="preserve">1 дәріс. </w:t>
            </w:r>
            <w:r w:rsidRPr="00B37495">
              <w:rPr>
                <w:rFonts w:ascii="Times New Roman" w:hAnsi="Times New Roman" w:cs="Times New Roman"/>
                <w:sz w:val="24"/>
                <w:szCs w:val="24"/>
                <w:lang w:val="kk-KZ"/>
              </w:rPr>
              <w:t>Жүректің қызметі. Жүректі реттеуші механизмдері. Жүрек – өзін – өзі реттеуші жүйе. Пейсмеркерлер.</w:t>
            </w:r>
          </w:p>
        </w:tc>
        <w:tc>
          <w:tcPr>
            <w:tcW w:w="1395" w:type="dxa"/>
            <w:gridSpan w:val="4"/>
          </w:tcPr>
          <w:p w:rsidR="00C02585" w:rsidRPr="007F4A56" w:rsidRDefault="005C5BDA" w:rsidP="005C5BDA">
            <w:pPr>
              <w:spacing w:after="0"/>
              <w:rPr>
                <w:rFonts w:ascii="Times New Roman" w:hAnsi="Times New Roman" w:cs="Times New Roman"/>
                <w:b/>
                <w:sz w:val="24"/>
                <w:szCs w:val="24"/>
                <w:lang w:val="kk-KZ"/>
              </w:rPr>
            </w:pPr>
            <w:r>
              <w:rPr>
                <w:rFonts w:ascii="Times New Roman" w:hAnsi="Times New Roman" w:cs="Times New Roman"/>
                <w:b/>
                <w:sz w:val="24"/>
                <w:szCs w:val="24"/>
                <w:lang w:val="en-US"/>
              </w:rPr>
              <w:t xml:space="preserve">          </w:t>
            </w:r>
            <w:r w:rsidR="00C02585" w:rsidRPr="007F4A56">
              <w:rPr>
                <w:rFonts w:ascii="Times New Roman" w:hAnsi="Times New Roman" w:cs="Times New Roman"/>
                <w:b/>
                <w:sz w:val="24"/>
                <w:szCs w:val="24"/>
                <w:lang w:val="kk-KZ"/>
              </w:rPr>
              <w:t>2</w:t>
            </w:r>
          </w:p>
        </w:tc>
        <w:tc>
          <w:tcPr>
            <w:tcW w:w="3196" w:type="dxa"/>
            <w:gridSpan w:val="4"/>
          </w:tcPr>
          <w:p w:rsidR="00C02585" w:rsidRPr="007F4A56" w:rsidRDefault="00C02585" w:rsidP="00EC4FDB">
            <w:pPr>
              <w:spacing w:after="0"/>
              <w:ind w:left="636"/>
              <w:rPr>
                <w:rFonts w:ascii="Times New Roman" w:hAnsi="Times New Roman" w:cs="Times New Roman"/>
                <w:b/>
                <w:sz w:val="24"/>
                <w:szCs w:val="24"/>
                <w:lang w:val="kk-KZ"/>
              </w:rPr>
            </w:pPr>
          </w:p>
        </w:tc>
      </w:tr>
      <w:tr w:rsidR="00C02585" w:rsidRPr="00B37495" w:rsidTr="00606544">
        <w:trPr>
          <w:trHeight w:val="112"/>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hAnsi="Times New Roman" w:cs="Times New Roman"/>
                <w:b/>
                <w:sz w:val="24"/>
                <w:szCs w:val="24"/>
                <w:lang w:val="kk-KZ"/>
              </w:rPr>
              <w:t xml:space="preserve">1 семинар. </w:t>
            </w:r>
            <w:r w:rsidRPr="00B37495">
              <w:rPr>
                <w:rFonts w:ascii="Times New Roman" w:hAnsi="Times New Roman" w:cs="Times New Roman"/>
                <w:sz w:val="24"/>
                <w:szCs w:val="24"/>
                <w:lang w:val="kk-KZ"/>
              </w:rPr>
              <w:t>Жүрек  жасушасының электрлік белсенділігі. Өткізгіш жасушалары. Рефлекторлық функциясы жайлы түсінік беріңіз. Экстрасистолия.</w:t>
            </w:r>
          </w:p>
        </w:tc>
        <w:tc>
          <w:tcPr>
            <w:tcW w:w="1395" w:type="dxa"/>
            <w:gridSpan w:val="4"/>
          </w:tcPr>
          <w:p w:rsidR="00C02585" w:rsidRPr="007F4A56" w:rsidRDefault="00C02585" w:rsidP="00EC4FDB">
            <w:pPr>
              <w:spacing w:after="0"/>
              <w:ind w:left="636"/>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606544" w:rsidRDefault="00606544" w:rsidP="00EC4FDB">
            <w:pPr>
              <w:spacing w:after="0"/>
              <w:ind w:left="636"/>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C02585" w:rsidRPr="00B37495" w:rsidTr="00606544">
        <w:trPr>
          <w:trHeight w:val="83"/>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2</w:t>
            </w:r>
          </w:p>
        </w:tc>
        <w:tc>
          <w:tcPr>
            <w:tcW w:w="4199" w:type="dxa"/>
            <w:gridSpan w:val="8"/>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2 дәріс. </w:t>
            </w:r>
            <w:r w:rsidRPr="00B37495">
              <w:rPr>
                <w:rFonts w:ascii="Times New Roman" w:eastAsia="Times New Roman" w:hAnsi="Times New Roman" w:cs="Times New Roman"/>
                <w:color w:val="000000"/>
                <w:sz w:val="24"/>
                <w:szCs w:val="24"/>
                <w:lang w:val="kk-KZ" w:eastAsia="kk-KZ"/>
              </w:rPr>
              <w:t>Жүрек бұлшық етінің қозғыштығы. Миокард арқылы қозудың өту жолдары. Жүректің қозғыштығын зерттеу әдістері. Электрокардиограмманы тіркеу және шешу жолдары.</w:t>
            </w:r>
          </w:p>
        </w:tc>
        <w:tc>
          <w:tcPr>
            <w:tcW w:w="1395" w:type="dxa"/>
            <w:gridSpan w:val="4"/>
          </w:tcPr>
          <w:p w:rsidR="00C02585" w:rsidRPr="007F4A56" w:rsidRDefault="00C02585" w:rsidP="00EC4FDB">
            <w:pPr>
              <w:spacing w:after="0"/>
              <w:ind w:left="636"/>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EC4FDB">
            <w:pPr>
              <w:spacing w:after="0"/>
              <w:ind w:left="636"/>
              <w:rPr>
                <w:rFonts w:ascii="Times New Roman" w:hAnsi="Times New Roman" w:cs="Times New Roman"/>
                <w:b/>
                <w:sz w:val="24"/>
                <w:szCs w:val="24"/>
                <w:lang w:val="kk-KZ"/>
              </w:rPr>
            </w:pPr>
          </w:p>
        </w:tc>
      </w:tr>
      <w:tr w:rsidR="00C02585" w:rsidRPr="00B37495" w:rsidTr="00606544">
        <w:trPr>
          <w:trHeight w:val="88"/>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2 семинар. </w:t>
            </w:r>
            <w:r w:rsidRPr="00B37495">
              <w:rPr>
                <w:rFonts w:ascii="Times New Roman" w:eastAsia="Times New Roman" w:hAnsi="Times New Roman" w:cs="Times New Roman"/>
                <w:color w:val="000000"/>
                <w:sz w:val="24"/>
                <w:szCs w:val="24"/>
                <w:lang w:val="kk-KZ" w:eastAsia="kk-KZ"/>
              </w:rPr>
              <w:t>Жүрекішілік және жүректен тыс реттеуші механизмдерінің рефлекторлық қызметі.</w:t>
            </w:r>
          </w:p>
        </w:tc>
        <w:tc>
          <w:tcPr>
            <w:tcW w:w="1395" w:type="dxa"/>
            <w:gridSpan w:val="4"/>
          </w:tcPr>
          <w:p w:rsidR="00C02585" w:rsidRPr="007F4A56" w:rsidRDefault="007F4A56" w:rsidP="007F4A56">
            <w:pPr>
              <w:spacing w:after="0"/>
              <w:rPr>
                <w:rFonts w:ascii="Times New Roman" w:hAnsi="Times New Roman" w:cs="Times New Roman"/>
                <w:b/>
                <w:sz w:val="24"/>
                <w:szCs w:val="24"/>
                <w:lang w:val="kk-KZ"/>
              </w:rPr>
            </w:pPr>
            <w:r w:rsidRPr="007F4A56">
              <w:rPr>
                <w:rFonts w:ascii="Times New Roman" w:hAnsi="Times New Roman" w:cs="Times New Roman"/>
                <w:b/>
                <w:sz w:val="24"/>
                <w:szCs w:val="24"/>
                <w:lang w:val="kk-KZ"/>
              </w:rPr>
              <w:t xml:space="preserve">          </w:t>
            </w:r>
            <w:r w:rsidR="00C02585" w:rsidRPr="007F4A56">
              <w:rPr>
                <w:rFonts w:ascii="Times New Roman" w:hAnsi="Times New Roman" w:cs="Times New Roman"/>
                <w:b/>
                <w:sz w:val="24"/>
                <w:szCs w:val="24"/>
                <w:lang w:val="kk-KZ"/>
              </w:rPr>
              <w:t>1</w:t>
            </w:r>
          </w:p>
        </w:tc>
        <w:tc>
          <w:tcPr>
            <w:tcW w:w="3196" w:type="dxa"/>
            <w:gridSpan w:val="4"/>
          </w:tcPr>
          <w:p w:rsidR="00C02585" w:rsidRPr="00606544" w:rsidRDefault="00606544" w:rsidP="00EC4FDB">
            <w:pPr>
              <w:spacing w:after="0"/>
              <w:ind w:left="636"/>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C02585" w:rsidRPr="00B37495" w:rsidTr="00606544">
        <w:trPr>
          <w:trHeight w:val="83"/>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3</w:t>
            </w:r>
          </w:p>
        </w:tc>
        <w:tc>
          <w:tcPr>
            <w:tcW w:w="4199" w:type="dxa"/>
            <w:gridSpan w:val="8"/>
          </w:tcPr>
          <w:p w:rsidR="00C02585" w:rsidRPr="00B37495" w:rsidRDefault="00C02585" w:rsidP="007F4A56">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3 дәріс. </w:t>
            </w:r>
            <w:r w:rsidRPr="00B37495">
              <w:rPr>
                <w:rFonts w:ascii="Times New Roman" w:eastAsia="Times New Roman" w:hAnsi="Times New Roman" w:cs="Times New Roman"/>
                <w:color w:val="000000"/>
                <w:sz w:val="24"/>
                <w:szCs w:val="24"/>
                <w:lang w:val="kk-KZ" w:eastAsia="kk-KZ"/>
              </w:rPr>
              <w:t>Жүрек ішкі реттеу механизмдерінің түрлері: гидродинамикалық “гетерометрлік” және “гомеометрлік”.</w:t>
            </w:r>
          </w:p>
        </w:tc>
        <w:tc>
          <w:tcPr>
            <w:tcW w:w="1395" w:type="dxa"/>
            <w:gridSpan w:val="4"/>
          </w:tcPr>
          <w:p w:rsidR="00C02585" w:rsidRPr="007F4A56" w:rsidRDefault="00C02585" w:rsidP="00EC4FDB">
            <w:pPr>
              <w:spacing w:after="0"/>
              <w:ind w:left="636"/>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EC4FDB">
            <w:pPr>
              <w:spacing w:after="0"/>
              <w:ind w:left="636"/>
              <w:rPr>
                <w:rFonts w:ascii="Times New Roman" w:hAnsi="Times New Roman" w:cs="Times New Roman"/>
                <w:b/>
                <w:sz w:val="24"/>
                <w:szCs w:val="24"/>
                <w:lang w:val="kk-KZ"/>
              </w:rPr>
            </w:pPr>
          </w:p>
        </w:tc>
      </w:tr>
      <w:tr w:rsidR="00C02585" w:rsidRPr="00B37495" w:rsidTr="00606544">
        <w:trPr>
          <w:trHeight w:val="520"/>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line="240" w:lineRule="auto"/>
              <w:rPr>
                <w:rFonts w:ascii="Times New Roman" w:eastAsia="Times New Roman" w:hAnsi="Times New Roman" w:cs="Times New Roman"/>
                <w:b/>
                <w:bCs/>
                <w:color w:val="000000"/>
                <w:sz w:val="24"/>
                <w:szCs w:val="24"/>
                <w:highlight w:val="yellow"/>
                <w:lang w:val="kk-KZ" w:eastAsia="kk-KZ"/>
              </w:rPr>
            </w:pPr>
            <w:r w:rsidRPr="00B37495">
              <w:rPr>
                <w:rFonts w:ascii="Times New Roman" w:eastAsia="Times New Roman" w:hAnsi="Times New Roman" w:cs="Times New Roman"/>
                <w:b/>
                <w:bCs/>
                <w:color w:val="000000"/>
                <w:sz w:val="24"/>
                <w:szCs w:val="24"/>
                <w:lang w:val="kk-KZ" w:eastAsia="kk-KZ"/>
              </w:rPr>
              <w:t>3 семинар.</w:t>
            </w:r>
            <w:r w:rsidRPr="00B37495">
              <w:rPr>
                <w:rFonts w:ascii="Times New Roman" w:eastAsia="Times New Roman" w:hAnsi="Times New Roman" w:cs="Times New Roman"/>
                <w:color w:val="000000"/>
                <w:sz w:val="24"/>
                <w:szCs w:val="24"/>
                <w:lang w:val="kk-KZ" w:eastAsia="kk-KZ"/>
              </w:rPr>
              <w:t>Жүректің қан айдағыш қызметі. Жүрек циклінің кезеңдері. Механикалық және  дыбыстың белгілерін анықтау жолдары.</w:t>
            </w:r>
          </w:p>
        </w:tc>
        <w:tc>
          <w:tcPr>
            <w:tcW w:w="1395" w:type="dxa"/>
            <w:gridSpan w:val="4"/>
          </w:tcPr>
          <w:p w:rsidR="00C02585" w:rsidRPr="007F4A56" w:rsidRDefault="007F4A56" w:rsidP="00EC4FDB">
            <w:pPr>
              <w:spacing w:after="0"/>
              <w:rPr>
                <w:rFonts w:ascii="Times New Roman" w:hAnsi="Times New Roman" w:cs="Times New Roman"/>
                <w:b/>
                <w:sz w:val="24"/>
                <w:szCs w:val="24"/>
                <w:lang w:val="kk-KZ"/>
              </w:rPr>
            </w:pPr>
            <w:r w:rsidRPr="007F4A56">
              <w:rPr>
                <w:rFonts w:ascii="Times New Roman" w:hAnsi="Times New Roman" w:cs="Times New Roman"/>
                <w:b/>
                <w:sz w:val="24"/>
                <w:szCs w:val="24"/>
                <w:lang w:val="kk-KZ"/>
              </w:rPr>
              <w:t xml:space="preserve">         </w:t>
            </w:r>
            <w:r w:rsidR="00C02585" w:rsidRPr="007F4A56">
              <w:rPr>
                <w:rFonts w:ascii="Times New Roman" w:hAnsi="Times New Roman" w:cs="Times New Roman"/>
                <w:b/>
                <w:sz w:val="24"/>
                <w:szCs w:val="24"/>
                <w:lang w:val="kk-KZ"/>
              </w:rPr>
              <w:t>1</w:t>
            </w:r>
          </w:p>
        </w:tc>
        <w:tc>
          <w:tcPr>
            <w:tcW w:w="3196" w:type="dxa"/>
            <w:gridSpan w:val="4"/>
          </w:tcPr>
          <w:p w:rsidR="00C02585" w:rsidRPr="00606544" w:rsidRDefault="007F4A56" w:rsidP="00EC4FDB">
            <w:pPr>
              <w:spacing w:after="0"/>
              <w:rPr>
                <w:rFonts w:ascii="Times New Roman" w:hAnsi="Times New Roman" w:cs="Times New Roman"/>
                <w:b/>
                <w:sz w:val="24"/>
                <w:szCs w:val="24"/>
                <w:lang w:val="en-US"/>
              </w:rPr>
            </w:pPr>
            <w:r w:rsidRPr="007F4A56">
              <w:rPr>
                <w:rFonts w:ascii="Times New Roman" w:hAnsi="Times New Roman" w:cs="Times New Roman"/>
                <w:b/>
                <w:sz w:val="24"/>
                <w:szCs w:val="24"/>
                <w:lang w:val="kk-KZ"/>
              </w:rPr>
              <w:t xml:space="preserve">            </w:t>
            </w:r>
            <w:r w:rsidR="00606544">
              <w:rPr>
                <w:rFonts w:ascii="Times New Roman" w:hAnsi="Times New Roman" w:cs="Times New Roman"/>
                <w:b/>
                <w:sz w:val="24"/>
                <w:szCs w:val="24"/>
                <w:lang w:val="en-US"/>
              </w:rPr>
              <w:t>6</w:t>
            </w:r>
          </w:p>
        </w:tc>
      </w:tr>
      <w:tr w:rsidR="00C02585" w:rsidRPr="00B37495" w:rsidTr="00606544">
        <w:trPr>
          <w:trHeight w:val="147"/>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rPr>
                <w:rFonts w:ascii="Times New Roman" w:eastAsia="Times New Roman" w:hAnsi="Times New Roman" w:cs="Times New Roman"/>
                <w:b/>
                <w:bCs/>
                <w:color w:val="000000"/>
                <w:sz w:val="24"/>
                <w:szCs w:val="24"/>
                <w:highlight w:val="yellow"/>
                <w:lang w:val="kk-KZ" w:eastAsia="kk-KZ"/>
              </w:rPr>
            </w:pPr>
            <w:r w:rsidRPr="00B37495">
              <w:rPr>
                <w:rFonts w:ascii="Times New Roman" w:eastAsia="Times New Roman" w:hAnsi="Times New Roman" w:cs="Times New Roman"/>
                <w:b/>
                <w:bCs/>
                <w:color w:val="000000"/>
                <w:sz w:val="24"/>
                <w:szCs w:val="24"/>
                <w:lang w:val="kk-KZ" w:eastAsia="kk-KZ"/>
              </w:rPr>
              <w:t xml:space="preserve">1 МӨЖ: </w:t>
            </w:r>
            <w:r w:rsidRPr="00B37495">
              <w:rPr>
                <w:rFonts w:ascii="Times New Roman" w:eastAsia="Times New Roman" w:hAnsi="Times New Roman" w:cs="Times New Roman"/>
                <w:color w:val="000000"/>
                <w:sz w:val="24"/>
                <w:szCs w:val="24"/>
                <w:lang w:val="kk-KZ" w:eastAsia="kk-KZ"/>
              </w:rPr>
              <w:t xml:space="preserve">Физиологиялық реттеу. Онтогенез кезіндегі физиологиялық </w:t>
            </w:r>
            <w:r w:rsidRPr="00B37495">
              <w:rPr>
                <w:rFonts w:ascii="Times New Roman" w:eastAsia="Times New Roman" w:hAnsi="Times New Roman" w:cs="Times New Roman"/>
                <w:color w:val="000000"/>
                <w:sz w:val="24"/>
                <w:szCs w:val="24"/>
                <w:lang w:val="kk-KZ" w:eastAsia="kk-KZ"/>
              </w:rPr>
              <w:lastRenderedPageBreak/>
              <w:t>реттеу. Жүрек жиырылу жиілігін реттеу.</w:t>
            </w:r>
          </w:p>
        </w:tc>
        <w:tc>
          <w:tcPr>
            <w:tcW w:w="1395" w:type="dxa"/>
            <w:gridSpan w:val="4"/>
          </w:tcPr>
          <w:p w:rsidR="00C02585" w:rsidRPr="007F4A56" w:rsidRDefault="00C02585" w:rsidP="00EC4FDB">
            <w:pPr>
              <w:spacing w:after="0"/>
              <w:ind w:left="636"/>
              <w:rPr>
                <w:rFonts w:ascii="Times New Roman" w:hAnsi="Times New Roman" w:cs="Times New Roman"/>
                <w:b/>
                <w:sz w:val="24"/>
                <w:szCs w:val="24"/>
                <w:lang w:val="kk-KZ"/>
              </w:rPr>
            </w:pPr>
          </w:p>
        </w:tc>
        <w:tc>
          <w:tcPr>
            <w:tcW w:w="3196" w:type="dxa"/>
            <w:gridSpan w:val="4"/>
          </w:tcPr>
          <w:p w:rsidR="00C02585" w:rsidRPr="00606544" w:rsidRDefault="00606544" w:rsidP="00EC4FDB">
            <w:pPr>
              <w:spacing w:after="0"/>
              <w:ind w:left="636"/>
              <w:rPr>
                <w:rFonts w:ascii="Times New Roman" w:hAnsi="Times New Roman" w:cs="Times New Roman"/>
                <w:b/>
                <w:sz w:val="24"/>
                <w:szCs w:val="24"/>
                <w:lang w:val="en-US"/>
              </w:rPr>
            </w:pP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30</w:t>
            </w:r>
          </w:p>
        </w:tc>
      </w:tr>
      <w:tr w:rsidR="00C02585" w:rsidRPr="00B37495" w:rsidTr="00EC4FDB">
        <w:trPr>
          <w:trHeight w:val="88"/>
        </w:trPr>
        <w:tc>
          <w:tcPr>
            <w:tcW w:w="10417" w:type="dxa"/>
            <w:gridSpan w:val="17"/>
          </w:tcPr>
          <w:p w:rsidR="00C02585" w:rsidRPr="007F4A56" w:rsidRDefault="00C02585" w:rsidP="00EC4FDB">
            <w:pPr>
              <w:spacing w:after="0"/>
              <w:ind w:left="636"/>
              <w:jc w:val="center"/>
              <w:rPr>
                <w:rFonts w:ascii="Times New Roman" w:hAnsi="Times New Roman" w:cs="Times New Roman"/>
                <w:b/>
                <w:sz w:val="24"/>
                <w:szCs w:val="24"/>
                <w:lang w:val="kk-KZ"/>
              </w:rPr>
            </w:pPr>
            <w:r w:rsidRPr="007F4A56">
              <w:rPr>
                <w:rFonts w:ascii="Times New Roman" w:eastAsia="Times New Roman" w:hAnsi="Times New Roman" w:cs="Times New Roman"/>
                <w:b/>
                <w:bCs/>
                <w:color w:val="000000"/>
                <w:sz w:val="24"/>
                <w:szCs w:val="24"/>
                <w:lang w:val="kk-KZ" w:eastAsia="kk-KZ"/>
              </w:rPr>
              <w:lastRenderedPageBreak/>
              <w:t>2. Модуль - Ағзадағы сұйықтықтың айналымы</w:t>
            </w:r>
          </w:p>
        </w:tc>
      </w:tr>
      <w:tr w:rsidR="00C02585" w:rsidRPr="00B37495" w:rsidTr="00606544">
        <w:trPr>
          <w:trHeight w:val="88"/>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4</w:t>
            </w:r>
          </w:p>
        </w:tc>
        <w:tc>
          <w:tcPr>
            <w:tcW w:w="4199" w:type="dxa"/>
            <w:gridSpan w:val="8"/>
          </w:tcPr>
          <w:p w:rsidR="00C02585" w:rsidRPr="00B37495" w:rsidRDefault="00C02585" w:rsidP="007F4A56">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color w:val="000000"/>
                <w:sz w:val="24"/>
                <w:szCs w:val="24"/>
                <w:lang w:val="kk-KZ" w:eastAsia="kk-KZ"/>
              </w:rPr>
              <w:t>4 дәріс</w:t>
            </w:r>
            <w:r w:rsidRPr="00B37495">
              <w:rPr>
                <w:rFonts w:ascii="Times New Roman" w:eastAsia="Times New Roman" w:hAnsi="Times New Roman" w:cs="Times New Roman"/>
                <w:color w:val="000000"/>
                <w:sz w:val="24"/>
                <w:szCs w:val="24"/>
                <w:lang w:val="kk-KZ" w:eastAsia="kk-KZ"/>
              </w:rPr>
              <w:t xml:space="preserve">. Қан айналу жүйесінің типтері. Жүректің типтері. Жүрек ырғағы және минуттық көлем. </w:t>
            </w:r>
          </w:p>
        </w:tc>
        <w:tc>
          <w:tcPr>
            <w:tcW w:w="1395" w:type="dxa"/>
            <w:gridSpan w:val="4"/>
          </w:tcPr>
          <w:p w:rsidR="00C02585" w:rsidRPr="007F4A56" w:rsidRDefault="00C02585" w:rsidP="00EC4FDB">
            <w:pPr>
              <w:spacing w:after="0"/>
              <w:ind w:left="636"/>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EC4FDB">
            <w:pPr>
              <w:spacing w:after="0"/>
              <w:ind w:left="636"/>
              <w:rPr>
                <w:rFonts w:ascii="Times New Roman" w:hAnsi="Times New Roman" w:cs="Times New Roman"/>
                <w:b/>
                <w:sz w:val="24"/>
                <w:szCs w:val="24"/>
                <w:lang w:val="kk-KZ"/>
              </w:rPr>
            </w:pPr>
          </w:p>
        </w:tc>
      </w:tr>
      <w:tr w:rsidR="00C02585" w:rsidRPr="00B37495" w:rsidTr="00606544">
        <w:trPr>
          <w:trHeight w:val="83"/>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 xml:space="preserve"> </w:t>
            </w:r>
            <w:r w:rsidRPr="00B37495">
              <w:rPr>
                <w:rFonts w:ascii="Times New Roman" w:eastAsia="Times New Roman" w:hAnsi="Times New Roman" w:cs="Times New Roman"/>
                <w:b/>
                <w:color w:val="000000"/>
                <w:sz w:val="24"/>
                <w:szCs w:val="24"/>
                <w:lang w:val="kk-KZ" w:eastAsia="kk-KZ"/>
              </w:rPr>
              <w:t>4 семинар</w:t>
            </w:r>
            <w:r w:rsidRPr="00B37495">
              <w:rPr>
                <w:rFonts w:ascii="Times New Roman" w:eastAsia="Times New Roman" w:hAnsi="Times New Roman" w:cs="Times New Roman"/>
                <w:color w:val="000000"/>
                <w:sz w:val="24"/>
                <w:szCs w:val="24"/>
                <w:lang w:val="kk-KZ" w:eastAsia="kk-KZ"/>
              </w:rPr>
              <w:t>. Омыртқалы жануарлар жүрегінің ерекшеліктері. Жүректің морфологиялық ерекшеліктері: камералы, түтікшелі, тамыр соғысы, ампулярлы қосымшалы жүрек.</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C02585" w:rsidRPr="00B37495" w:rsidTr="00606544">
        <w:trPr>
          <w:trHeight w:val="94"/>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5</w:t>
            </w: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5 дәріс. </w:t>
            </w:r>
            <w:r w:rsidRPr="00B37495">
              <w:rPr>
                <w:rFonts w:ascii="Times New Roman" w:eastAsia="Times New Roman" w:hAnsi="Times New Roman" w:cs="Times New Roman"/>
                <w:color w:val="000000"/>
                <w:sz w:val="24"/>
                <w:szCs w:val="24"/>
                <w:lang w:val="kk-KZ" w:eastAsia="kk-KZ"/>
              </w:rPr>
              <w:t>Жүрек жиырылуының ерте кезеңіндегі құбылыстарын анықтау жайлы мәліметтер. Пейсмеркерлерді эндогенді және экзогенді реттеу.</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83"/>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5 семинар. </w:t>
            </w:r>
            <w:r w:rsidRPr="00B37495">
              <w:rPr>
                <w:rFonts w:ascii="Times New Roman" w:eastAsia="Times New Roman" w:hAnsi="Times New Roman" w:cs="Times New Roman"/>
                <w:color w:val="000000"/>
                <w:sz w:val="24"/>
                <w:szCs w:val="24"/>
                <w:lang w:val="kk-KZ" w:eastAsia="kk-KZ"/>
              </w:rPr>
              <w:t>Жас ерекшеліктеріне байланысты жүрек жұмысының реттелу механизмдеріндегі құбылыстар.</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C02585" w:rsidRPr="00B37495" w:rsidTr="00606544">
        <w:trPr>
          <w:trHeight w:val="71"/>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6</w:t>
            </w:r>
          </w:p>
        </w:tc>
        <w:tc>
          <w:tcPr>
            <w:tcW w:w="4199" w:type="dxa"/>
            <w:gridSpan w:val="8"/>
          </w:tcPr>
          <w:p w:rsidR="00C02585" w:rsidRPr="00B37495" w:rsidRDefault="00C02585" w:rsidP="007F4A56">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6 дәріс. </w:t>
            </w:r>
            <w:r w:rsidRPr="00B37495">
              <w:rPr>
                <w:rFonts w:ascii="Times New Roman" w:eastAsia="Times New Roman" w:hAnsi="Times New Roman" w:cs="Times New Roman"/>
                <w:color w:val="000000"/>
                <w:sz w:val="24"/>
                <w:szCs w:val="24"/>
                <w:lang w:val="kk-KZ" w:eastAsia="kk-KZ"/>
              </w:rPr>
              <w:t>Жүрек бұлшық етінің жиырылу ерекшеліктеріндегі жүрек етінің әрекет потенциялы қалай іске асырады. Жүректің жұмысы.</w:t>
            </w:r>
            <w:r w:rsidRPr="00B37495">
              <w:rPr>
                <w:rFonts w:ascii="Times New Roman" w:eastAsia="Times New Roman" w:hAnsi="Times New Roman" w:cs="Times New Roman"/>
                <w:b/>
                <w:bCs/>
                <w:color w:val="000000"/>
                <w:sz w:val="24"/>
                <w:szCs w:val="24"/>
                <w:lang w:val="kk-KZ" w:eastAsia="kk-KZ"/>
              </w:rPr>
              <w:t xml:space="preserve"> </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100"/>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7F4A56">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 6 семинар. </w:t>
            </w:r>
            <w:r w:rsidRPr="00B37495">
              <w:rPr>
                <w:rFonts w:ascii="Times New Roman" w:eastAsia="Times New Roman" w:hAnsi="Times New Roman" w:cs="Times New Roman"/>
                <w:color w:val="000000"/>
                <w:sz w:val="24"/>
                <w:szCs w:val="24"/>
                <w:lang w:val="kk-KZ" w:eastAsia="kk-KZ"/>
              </w:rPr>
              <w:t xml:space="preserve">Жүрек қуысындағы қысым. Жүрек қақпақшаларының атқаратын қызметі. Емізік тәрізді еттерінің рөлі неде. </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C02585" w:rsidRPr="00B37495" w:rsidTr="00606544">
        <w:trPr>
          <w:trHeight w:val="59"/>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7</w:t>
            </w: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7 дәріс. </w:t>
            </w:r>
            <w:r w:rsidRPr="00B37495">
              <w:rPr>
                <w:rFonts w:ascii="Times New Roman" w:eastAsia="Times New Roman" w:hAnsi="Times New Roman" w:cs="Times New Roman"/>
                <w:color w:val="000000"/>
                <w:sz w:val="24"/>
                <w:szCs w:val="24"/>
                <w:lang w:val="kk-KZ" w:eastAsia="kk-KZ"/>
              </w:rPr>
              <w:t>Жүректің изоволюметриялық жиырылуының мәні неде? Қаңқа еттеріндегі жиырылудан қандай айырмашылығы бар? Старлингтің “Жүрек заңының” түсініктемесі.</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71"/>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7 семинар. </w:t>
            </w:r>
            <w:r w:rsidRPr="00B37495">
              <w:rPr>
                <w:rFonts w:ascii="Times New Roman" w:eastAsia="Times New Roman" w:hAnsi="Times New Roman" w:cs="Times New Roman"/>
                <w:color w:val="000000"/>
                <w:sz w:val="24"/>
                <w:szCs w:val="24"/>
                <w:lang w:val="kk-KZ" w:eastAsia="kk-KZ"/>
              </w:rPr>
              <w:t xml:space="preserve">“Қысым - көлем” ілмешегіне анықтама беріңіз және жүректің жиырылу жиілігі және соғу көлемінің жүректің қанды сыртқы жақтарының арасындағы байланысты түсіндіріңіз. </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C02585" w:rsidRPr="00B37495" w:rsidTr="00606544">
        <w:trPr>
          <w:trHeight w:val="837"/>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2 МӨЖ: </w:t>
            </w:r>
            <w:r w:rsidRPr="00B37495">
              <w:rPr>
                <w:rFonts w:ascii="Times New Roman" w:eastAsia="Times New Roman" w:hAnsi="Times New Roman" w:cs="Times New Roman"/>
                <w:color w:val="000000"/>
                <w:sz w:val="24"/>
                <w:szCs w:val="24"/>
                <w:lang w:val="kk-KZ" w:eastAsia="kk-KZ"/>
              </w:rPr>
              <w:t>Жүрек жиырылуының фазалары. Жүректің басқа ұлпалардан айырмашылығы жайлы түсіндіріңіз (безді, көлденең жолақты бұлшық ет).</w:t>
            </w:r>
          </w:p>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color w:val="000000"/>
                <w:sz w:val="24"/>
                <w:szCs w:val="24"/>
                <w:lang w:val="kk-KZ" w:eastAsia="kk-KZ"/>
              </w:rPr>
              <w:t>Жүрек камералары мен кақпақшасының морфологиялық физиологиялық ерекшеліктері</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C02585" w:rsidRPr="00B37495" w:rsidTr="00EC4FDB">
        <w:trPr>
          <w:trHeight w:val="96"/>
        </w:trPr>
        <w:tc>
          <w:tcPr>
            <w:tcW w:w="10417" w:type="dxa"/>
            <w:gridSpan w:val="17"/>
          </w:tcPr>
          <w:p w:rsidR="00C02585" w:rsidRPr="00606544" w:rsidRDefault="00C02585" w:rsidP="00606544">
            <w:pPr>
              <w:spacing w:after="0"/>
              <w:rPr>
                <w:rFonts w:ascii="Times New Roman" w:hAnsi="Times New Roman" w:cs="Times New Roman"/>
                <w:b/>
                <w:sz w:val="24"/>
                <w:szCs w:val="24"/>
                <w:lang w:val="en-US"/>
              </w:rPr>
            </w:pPr>
          </w:p>
        </w:tc>
      </w:tr>
      <w:tr w:rsidR="00C02585" w:rsidRPr="00B37495" w:rsidTr="00606544">
        <w:trPr>
          <w:trHeight w:val="79"/>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lang w:val="kk-KZ"/>
              </w:rPr>
              <w:t>МӨЖ</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60</w:t>
            </w:r>
          </w:p>
        </w:tc>
      </w:tr>
      <w:tr w:rsidR="00C02585" w:rsidRPr="00B37495" w:rsidTr="00606544">
        <w:trPr>
          <w:trHeight w:val="61"/>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lang w:val="kk-KZ"/>
              </w:rPr>
              <w:t>Семинар</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c>
          <w:tcPr>
            <w:tcW w:w="3196" w:type="dxa"/>
            <w:gridSpan w:val="4"/>
          </w:tcPr>
          <w:p w:rsidR="00C02585" w:rsidRPr="00606544" w:rsidRDefault="00606544"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40</w:t>
            </w:r>
          </w:p>
        </w:tc>
      </w:tr>
      <w:tr w:rsidR="00C02585" w:rsidRPr="00B37495" w:rsidTr="00EC4FDB">
        <w:trPr>
          <w:trHeight w:val="96"/>
        </w:trPr>
        <w:tc>
          <w:tcPr>
            <w:tcW w:w="10417" w:type="dxa"/>
            <w:gridSpan w:val="17"/>
          </w:tcPr>
          <w:p w:rsidR="00C02585" w:rsidRPr="007F4A56" w:rsidRDefault="00C02585" w:rsidP="007F4A56">
            <w:pPr>
              <w:pStyle w:val="a3"/>
              <w:numPr>
                <w:ilvl w:val="0"/>
                <w:numId w:val="3"/>
              </w:numPr>
              <w:spacing w:after="0"/>
              <w:jc w:val="center"/>
              <w:rPr>
                <w:rFonts w:ascii="Times New Roman" w:hAnsi="Times New Roman" w:cs="Times New Roman"/>
                <w:b/>
                <w:sz w:val="24"/>
                <w:szCs w:val="24"/>
                <w:lang w:val="kk-KZ"/>
              </w:rPr>
            </w:pPr>
            <w:r w:rsidRPr="007F4A56">
              <w:rPr>
                <w:rFonts w:ascii="Times New Roman" w:hAnsi="Times New Roman" w:cs="Times New Roman"/>
                <w:b/>
                <w:sz w:val="24"/>
                <w:szCs w:val="24"/>
                <w:lang w:val="kk-KZ"/>
              </w:rPr>
              <w:t>Модуль  - Жүректің қызметің реттеудің түрлері</w:t>
            </w:r>
          </w:p>
        </w:tc>
      </w:tr>
      <w:tr w:rsidR="00C02585" w:rsidRPr="00B37495" w:rsidTr="00606544">
        <w:trPr>
          <w:trHeight w:val="94"/>
        </w:trPr>
        <w:tc>
          <w:tcPr>
            <w:tcW w:w="1627" w:type="dxa"/>
            <w:vMerge w:val="restart"/>
          </w:tcPr>
          <w:p w:rsidR="00C02585" w:rsidRPr="00B37495" w:rsidRDefault="007F4A56" w:rsidP="00EC4FDB">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8 дәріс. </w:t>
            </w:r>
            <w:r w:rsidRPr="00B37495">
              <w:rPr>
                <w:rFonts w:ascii="Times New Roman" w:eastAsia="Times New Roman" w:hAnsi="Times New Roman" w:cs="Times New Roman"/>
                <w:color w:val="000000"/>
                <w:sz w:val="24"/>
                <w:szCs w:val="24"/>
                <w:lang w:val="kk-KZ" w:eastAsia="kk-KZ"/>
              </w:rPr>
              <w:t>Жүрек жұмысын реттеуші механизмдері. Гуморальдік, эндокриндік реттелуі. Медиаторлар.</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513"/>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8 семинар. </w:t>
            </w:r>
            <w:r w:rsidRPr="00B37495">
              <w:rPr>
                <w:rFonts w:ascii="Times New Roman" w:eastAsia="Times New Roman" w:hAnsi="Times New Roman" w:cs="Times New Roman"/>
                <w:color w:val="000000"/>
                <w:sz w:val="24"/>
                <w:szCs w:val="24"/>
                <w:lang w:val="kk-KZ" w:eastAsia="kk-KZ"/>
              </w:rPr>
              <w:t>Медиаторлар жайлы түсінік беріңіз.Биологиялық белсенді заттар (катехол, аминдер, ацетилхолиндер т.б.)</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5</w:t>
            </w:r>
          </w:p>
        </w:tc>
      </w:tr>
      <w:tr w:rsidR="00C02585" w:rsidRPr="00B37495" w:rsidTr="00606544">
        <w:trPr>
          <w:trHeight w:val="100"/>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rPr>
                <w:rFonts w:ascii="Times New Roman" w:eastAsia="Times New Roman" w:hAnsi="Times New Roman" w:cs="Times New Roman"/>
                <w:b/>
                <w:bCs/>
                <w:color w:val="000000"/>
                <w:sz w:val="24"/>
                <w:szCs w:val="24"/>
                <w:lang w:val="kk-KZ" w:eastAsia="kk-KZ"/>
              </w:rPr>
            </w:pPr>
            <w:r w:rsidRPr="00B37495">
              <w:rPr>
                <w:rFonts w:ascii="Times New Roman" w:hAnsi="Times New Roman" w:cs="Times New Roman"/>
                <w:b/>
                <w:sz w:val="24"/>
                <w:szCs w:val="24"/>
                <w:lang w:val="en-US"/>
              </w:rPr>
              <w:t xml:space="preserve">    </w:t>
            </w:r>
            <w:r w:rsidRPr="00B37495">
              <w:rPr>
                <w:rFonts w:ascii="Times New Roman" w:hAnsi="Times New Roman" w:cs="Times New Roman"/>
                <w:b/>
                <w:sz w:val="24"/>
                <w:szCs w:val="24"/>
                <w:lang w:val="kk-KZ"/>
              </w:rPr>
              <w:t xml:space="preserve">Аралық емтихан </w:t>
            </w:r>
            <w:r w:rsidRPr="00B37495">
              <w:rPr>
                <w:rFonts w:ascii="Times New Roman" w:hAnsi="Times New Roman" w:cs="Times New Roman"/>
                <w:b/>
                <w:sz w:val="24"/>
                <w:szCs w:val="24"/>
                <w:lang w:val="en-US"/>
              </w:rPr>
              <w:t>Midterm Exam</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en-US"/>
              </w:rPr>
            </w:pPr>
            <w:r w:rsidRPr="007F4A56">
              <w:rPr>
                <w:rFonts w:ascii="Times New Roman" w:hAnsi="Times New Roman" w:cs="Times New Roman"/>
                <w:b/>
                <w:sz w:val="24"/>
                <w:szCs w:val="24"/>
                <w:lang w:val="en-US"/>
              </w:rPr>
              <w:t>100</w:t>
            </w:r>
          </w:p>
        </w:tc>
      </w:tr>
      <w:tr w:rsidR="00C02585" w:rsidRPr="00B37495" w:rsidTr="00606544">
        <w:trPr>
          <w:trHeight w:val="59"/>
        </w:trPr>
        <w:tc>
          <w:tcPr>
            <w:tcW w:w="1627" w:type="dxa"/>
            <w:vMerge w:val="restart"/>
          </w:tcPr>
          <w:p w:rsidR="00C02585" w:rsidRPr="00B37495" w:rsidRDefault="007F4A56" w:rsidP="00EC4FDB">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199" w:type="dxa"/>
            <w:gridSpan w:val="8"/>
          </w:tcPr>
          <w:p w:rsidR="00C02585" w:rsidRPr="007F4A56" w:rsidRDefault="00C02585" w:rsidP="007F4A56">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color w:val="000000"/>
                <w:sz w:val="24"/>
                <w:szCs w:val="24"/>
                <w:lang w:val="kk-KZ" w:eastAsia="kk-KZ"/>
              </w:rPr>
              <w:t>9 дәріс.</w:t>
            </w:r>
            <w:r w:rsidRPr="00B37495">
              <w:rPr>
                <w:rFonts w:ascii="Times New Roman" w:eastAsia="Times New Roman" w:hAnsi="Times New Roman" w:cs="Times New Roman"/>
                <w:color w:val="000000"/>
                <w:sz w:val="24"/>
                <w:szCs w:val="24"/>
                <w:lang w:val="kk-KZ" w:eastAsia="kk-KZ"/>
              </w:rPr>
              <w:t xml:space="preserve"> Ағзадагы сұйықтықтардың айналуы. Олардың типтері, жануарлардағы сұйықтықтардың айналу ерекшеліктері (омыртқалы жануарлар). Жұмсалған энергияны анықтау әдісі. Жүректің қан қысымын реттеудегі рөлі.</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112"/>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line="240" w:lineRule="auto"/>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color w:val="000000"/>
                <w:sz w:val="24"/>
                <w:szCs w:val="24"/>
                <w:lang w:val="kk-KZ" w:eastAsia="kk-KZ"/>
              </w:rPr>
              <w:t>9 семинар.</w:t>
            </w:r>
            <w:r w:rsidRPr="00B37495">
              <w:rPr>
                <w:rFonts w:ascii="Times New Roman" w:eastAsia="Times New Roman" w:hAnsi="Times New Roman" w:cs="Times New Roman"/>
                <w:color w:val="000000"/>
                <w:sz w:val="24"/>
                <w:szCs w:val="24"/>
                <w:lang w:val="kk-KZ" w:eastAsia="kk-KZ"/>
              </w:rPr>
              <w:t xml:space="preserve"> Қан тамырларының қабырғасының қозғалысын реттеу механизмдері. Рефторлық және гормондық Хнорадреналин, аңетилхолин) вазоматорлық ауторегуляция. Суда сүңгуші жануарлардың гемодинамикалық ерекшеліктері.</w:t>
            </w:r>
          </w:p>
          <w:p w:rsidR="00C02585" w:rsidRPr="00B37495" w:rsidRDefault="00C02585" w:rsidP="00EC4FDB">
            <w:pPr>
              <w:spacing w:after="0"/>
              <w:rPr>
                <w:rFonts w:ascii="Times New Roman" w:hAnsi="Times New Roman" w:cs="Times New Roman"/>
                <w:b/>
                <w:sz w:val="24"/>
                <w:szCs w:val="24"/>
                <w:lang w:val="kk-KZ"/>
              </w:rPr>
            </w:pPr>
            <w:r w:rsidRPr="00B37495">
              <w:rPr>
                <w:rFonts w:ascii="Times New Roman" w:eastAsia="Times New Roman" w:hAnsi="Times New Roman" w:cs="Times New Roman"/>
                <w:color w:val="000000"/>
                <w:sz w:val="24"/>
                <w:szCs w:val="24"/>
                <w:lang w:val="kk-KZ" w:eastAsia="kk-KZ"/>
              </w:rPr>
              <w:t>Гипоксияға жауап реакциясы.</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5</w:t>
            </w:r>
          </w:p>
        </w:tc>
      </w:tr>
      <w:tr w:rsidR="00C02585" w:rsidRPr="00B37495" w:rsidTr="00606544">
        <w:trPr>
          <w:trHeight w:val="94"/>
        </w:trPr>
        <w:tc>
          <w:tcPr>
            <w:tcW w:w="1627" w:type="dxa"/>
            <w:vMerge w:val="restart"/>
          </w:tcPr>
          <w:p w:rsidR="00C02585" w:rsidRPr="00B37495" w:rsidRDefault="007F4A56" w:rsidP="00EC4FDB">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4199" w:type="dxa"/>
            <w:gridSpan w:val="8"/>
          </w:tcPr>
          <w:p w:rsidR="00C02585" w:rsidRPr="007F4A56" w:rsidRDefault="00C02585" w:rsidP="00EC4FDB">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10 </w:t>
            </w:r>
            <w:r w:rsidRPr="00B37495">
              <w:rPr>
                <w:rFonts w:ascii="Times New Roman" w:eastAsia="Times New Roman" w:hAnsi="Times New Roman" w:cs="Times New Roman"/>
                <w:b/>
                <w:color w:val="000000"/>
                <w:sz w:val="24"/>
                <w:szCs w:val="24"/>
                <w:lang w:val="kk-KZ" w:eastAsia="kk-KZ"/>
              </w:rPr>
              <w:t>дәріс</w:t>
            </w:r>
            <w:r w:rsidRPr="00B37495">
              <w:rPr>
                <w:rFonts w:ascii="Times New Roman" w:eastAsia="Times New Roman" w:hAnsi="Times New Roman" w:cs="Times New Roman"/>
                <w:color w:val="000000"/>
                <w:sz w:val="24"/>
                <w:szCs w:val="24"/>
                <w:lang w:val="kk-KZ" w:eastAsia="kk-KZ"/>
              </w:rPr>
              <w:t>. Қантамырлар жүйесінің қызметі. Темодинамиканың басты ұстанымдары. Тамырлардың жіктелуі. Микроциркуляция.</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77"/>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7F4A56" w:rsidRDefault="00C02585" w:rsidP="00EC4FDB">
            <w:pPr>
              <w:spacing w:after="0" w:line="240" w:lineRule="auto"/>
              <w:rPr>
                <w:rFonts w:ascii="Times New Roman" w:eastAsia="Times New Roman" w:hAnsi="Times New Roman" w:cs="Times New Roman"/>
                <w:color w:val="7071C4"/>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10 семинар. </w:t>
            </w:r>
            <w:r w:rsidRPr="00B37495">
              <w:rPr>
                <w:rFonts w:ascii="Times New Roman" w:eastAsia="Times New Roman" w:hAnsi="Times New Roman" w:cs="Times New Roman"/>
                <w:color w:val="000000"/>
                <w:sz w:val="24"/>
                <w:szCs w:val="24"/>
                <w:lang w:val="kk-KZ" w:eastAsia="kk-KZ"/>
              </w:rPr>
              <w:t xml:space="preserve">Қанның қантамыры мен ағысы. Артериялық қан қысымы. Артериалдық соғыс. Қанның көлемдік жылдамдығы. </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5</w:t>
            </w:r>
          </w:p>
        </w:tc>
      </w:tr>
      <w:tr w:rsidR="00C02585" w:rsidRPr="00B37495" w:rsidTr="00606544">
        <w:trPr>
          <w:trHeight w:val="100"/>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7F4A56" w:rsidRDefault="00C02585" w:rsidP="00EC4FDB">
            <w:pPr>
              <w:spacing w:after="0" w:line="240" w:lineRule="auto"/>
              <w:rPr>
                <w:rFonts w:ascii="Times New Roman" w:eastAsia="Times New Roman" w:hAnsi="Times New Roman" w:cs="Times New Roman"/>
                <w:i/>
                <w:iCs/>
                <w:color w:val="7071C4"/>
                <w:spacing w:val="30"/>
                <w:sz w:val="24"/>
                <w:szCs w:val="24"/>
                <w:lang w:val="kk-KZ" w:eastAsia="kk-KZ"/>
              </w:rPr>
            </w:pPr>
            <w:r w:rsidRPr="00B37495">
              <w:rPr>
                <w:rFonts w:ascii="Times New Roman" w:eastAsia="Times New Roman" w:hAnsi="Times New Roman" w:cs="Times New Roman"/>
                <w:b/>
                <w:color w:val="000000"/>
                <w:sz w:val="24"/>
                <w:szCs w:val="24"/>
                <w:lang w:val="kk-KZ" w:eastAsia="kk-KZ"/>
              </w:rPr>
              <w:t>3 МӨЖ:</w:t>
            </w:r>
            <w:r w:rsidRPr="00B37495">
              <w:rPr>
                <w:rFonts w:ascii="Times New Roman" w:eastAsia="Times New Roman" w:hAnsi="Times New Roman" w:cs="Times New Roman"/>
                <w:color w:val="000000"/>
                <w:sz w:val="24"/>
                <w:szCs w:val="24"/>
                <w:lang w:val="kk-KZ" w:eastAsia="kk-KZ"/>
              </w:rPr>
              <w:t xml:space="preserve"> Қантамырлардың кедергісі. Пуазейл заңы. Қан ағысының жылдамдығьі неге байланысты? Стресс – релакция  дегеніміз не</w:t>
            </w:r>
            <w:r w:rsidRPr="00B37495">
              <w:rPr>
                <w:rFonts w:ascii="Times New Roman" w:eastAsia="Times New Roman" w:hAnsi="Times New Roman" w:cs="Times New Roman"/>
                <w:i/>
                <w:iCs/>
                <w:color w:val="000000"/>
                <w:spacing w:val="30"/>
                <w:sz w:val="24"/>
                <w:szCs w:val="24"/>
                <w:lang w:val="kk-KZ" w:eastAsia="kk-KZ"/>
              </w:rPr>
              <w:t>?</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c>
          <w:tcPr>
            <w:tcW w:w="3196" w:type="dxa"/>
            <w:gridSpan w:val="4"/>
          </w:tcPr>
          <w:p w:rsidR="00C02585" w:rsidRPr="000812A2" w:rsidRDefault="000812A2"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C02585" w:rsidRPr="00B37495" w:rsidTr="00EC4FDB">
        <w:trPr>
          <w:trHeight w:val="225"/>
        </w:trPr>
        <w:tc>
          <w:tcPr>
            <w:tcW w:w="10417" w:type="dxa"/>
            <w:gridSpan w:val="17"/>
          </w:tcPr>
          <w:p w:rsidR="00C02585" w:rsidRPr="007F4A56" w:rsidRDefault="00C02585" w:rsidP="007F4A56">
            <w:pPr>
              <w:spacing w:after="0" w:line="240" w:lineRule="auto"/>
              <w:jc w:val="center"/>
              <w:rPr>
                <w:rFonts w:ascii="Times New Roman" w:eastAsia="Times New Roman" w:hAnsi="Times New Roman" w:cs="Times New Roman"/>
                <w:b/>
                <w:bCs/>
                <w:color w:val="000000"/>
                <w:sz w:val="24"/>
                <w:szCs w:val="24"/>
                <w:lang w:val="kk-KZ" w:eastAsia="kk-KZ"/>
              </w:rPr>
            </w:pPr>
            <w:r w:rsidRPr="007F4A56">
              <w:rPr>
                <w:rFonts w:ascii="Times New Roman" w:eastAsia="Times New Roman" w:hAnsi="Times New Roman" w:cs="Times New Roman"/>
                <w:b/>
                <w:bCs/>
                <w:color w:val="000000"/>
                <w:sz w:val="24"/>
                <w:szCs w:val="24"/>
                <w:lang w:val="kk-KZ" w:eastAsia="kk-KZ"/>
              </w:rPr>
              <w:t>4. Модуль - Қантамырлардың жиырылу қасиеті. Қанның ағысы</w:t>
            </w:r>
          </w:p>
        </w:tc>
      </w:tr>
      <w:tr w:rsidR="00C02585" w:rsidRPr="00B37495" w:rsidTr="00606544">
        <w:trPr>
          <w:trHeight w:val="112"/>
        </w:trPr>
        <w:tc>
          <w:tcPr>
            <w:tcW w:w="1627" w:type="dxa"/>
            <w:vMerge w:val="restart"/>
          </w:tcPr>
          <w:p w:rsidR="00C02585" w:rsidRPr="00B37495" w:rsidRDefault="007F4A56" w:rsidP="00EC4FDB">
            <w:pPr>
              <w:tabs>
                <w:tab w:val="left" w:pos="1035"/>
              </w:tabs>
              <w:spacing w:after="0"/>
              <w:ind w:left="636"/>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4199" w:type="dxa"/>
            <w:gridSpan w:val="8"/>
          </w:tcPr>
          <w:p w:rsidR="00C02585" w:rsidRPr="00B37495" w:rsidRDefault="00C02585" w:rsidP="00EC4FDB">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color w:val="000000"/>
                <w:sz w:val="24"/>
                <w:szCs w:val="24"/>
                <w:lang w:val="kk-KZ" w:eastAsia="kk-KZ"/>
              </w:rPr>
              <w:t>11 дәріс</w:t>
            </w:r>
            <w:r w:rsidRPr="00B37495">
              <w:rPr>
                <w:rFonts w:ascii="Times New Roman" w:eastAsia="Times New Roman" w:hAnsi="Times New Roman" w:cs="Times New Roman"/>
                <w:color w:val="000000"/>
                <w:sz w:val="24"/>
                <w:szCs w:val="24"/>
                <w:lang w:val="kk-KZ" w:eastAsia="kk-KZ"/>
              </w:rPr>
              <w:t>. Қантамырлардың инервациясы. Қантамырларының қозғаушы орталық.</w:t>
            </w:r>
          </w:p>
          <w:p w:rsidR="00C02585" w:rsidRPr="005C5BDA" w:rsidRDefault="00C02585" w:rsidP="00EC4FDB">
            <w:pPr>
              <w:spacing w:after="0" w:line="240" w:lineRule="auto"/>
              <w:rPr>
                <w:rFonts w:ascii="Times New Roman" w:eastAsia="Times New Roman" w:hAnsi="Times New Roman" w:cs="Times New Roman"/>
                <w:color w:val="000000"/>
                <w:sz w:val="24"/>
                <w:szCs w:val="24"/>
                <w:lang w:val="en-US" w:eastAsia="kk-KZ"/>
              </w:rPr>
            </w:pPr>
            <w:r w:rsidRPr="00B37495">
              <w:rPr>
                <w:rFonts w:ascii="Times New Roman" w:eastAsia="Times New Roman" w:hAnsi="Times New Roman" w:cs="Times New Roman"/>
                <w:color w:val="000000"/>
                <w:sz w:val="24"/>
                <w:szCs w:val="24"/>
                <w:lang w:val="kk-KZ" w:eastAsia="kk-KZ"/>
              </w:rPr>
              <w:t>Рефлекторлық реттеу. Қантамырлардың тонусы.</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59"/>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5C5BDA" w:rsidRDefault="00C02585" w:rsidP="00EC4FDB">
            <w:pPr>
              <w:spacing w:after="0" w:line="240" w:lineRule="auto"/>
              <w:rPr>
                <w:rFonts w:ascii="Times New Roman" w:eastAsia="Times New Roman" w:hAnsi="Times New Roman" w:cs="Times New Roman"/>
                <w:color w:val="000000"/>
                <w:sz w:val="24"/>
                <w:szCs w:val="24"/>
                <w:lang w:val="en-US" w:eastAsia="kk-KZ"/>
              </w:rPr>
            </w:pPr>
            <w:r w:rsidRPr="00B37495">
              <w:rPr>
                <w:rFonts w:ascii="Times New Roman" w:eastAsia="Times New Roman" w:hAnsi="Times New Roman" w:cs="Times New Roman"/>
                <w:b/>
                <w:bCs/>
                <w:color w:val="000000"/>
                <w:sz w:val="24"/>
                <w:szCs w:val="24"/>
                <w:lang w:val="kk-KZ" w:eastAsia="kk-KZ"/>
              </w:rPr>
              <w:t xml:space="preserve">11 </w:t>
            </w:r>
            <w:r w:rsidRPr="00B37495">
              <w:rPr>
                <w:rFonts w:ascii="Times New Roman" w:eastAsia="Times New Roman" w:hAnsi="Times New Roman" w:cs="Times New Roman"/>
                <w:b/>
                <w:color w:val="000000"/>
                <w:sz w:val="24"/>
                <w:szCs w:val="24"/>
                <w:lang w:val="kk-KZ" w:eastAsia="kk-KZ"/>
              </w:rPr>
              <w:t>семинар</w:t>
            </w:r>
            <w:r w:rsidRPr="00B37495">
              <w:rPr>
                <w:rFonts w:ascii="Times New Roman" w:eastAsia="Times New Roman" w:hAnsi="Times New Roman" w:cs="Times New Roman"/>
                <w:color w:val="000000"/>
                <w:sz w:val="24"/>
                <w:szCs w:val="24"/>
                <w:lang w:val="kk-KZ" w:eastAsia="kk-KZ"/>
              </w:rPr>
              <w:t>. Микроциркуляция жайлы түсіндіріңіз. Басты қызметі. Старлинг күші қалай әсер етеді. Схемасын сызып  көрсетіңіз.</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5</w:t>
            </w:r>
          </w:p>
        </w:tc>
      </w:tr>
      <w:tr w:rsidR="00C02585" w:rsidRPr="005C5BDA" w:rsidTr="00606544">
        <w:trPr>
          <w:trHeight w:val="360"/>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12</w:t>
            </w:r>
          </w:p>
        </w:tc>
        <w:tc>
          <w:tcPr>
            <w:tcW w:w="4199" w:type="dxa"/>
            <w:gridSpan w:val="8"/>
          </w:tcPr>
          <w:p w:rsidR="00C02585" w:rsidRPr="00B37495" w:rsidRDefault="00C02585" w:rsidP="00EC4FDB">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12 дәріс. </w:t>
            </w:r>
            <w:r w:rsidRPr="00B37495">
              <w:rPr>
                <w:rFonts w:ascii="Times New Roman" w:eastAsia="Times New Roman" w:hAnsi="Times New Roman" w:cs="Times New Roman"/>
                <w:color w:val="000000"/>
                <w:sz w:val="24"/>
                <w:szCs w:val="24"/>
                <w:lang w:val="kk-KZ" w:eastAsia="kk-KZ"/>
              </w:rPr>
              <w:t>Қан қоры, оның маңызы. Қан тамырлардың функционалды топтары. Қан қысымына әсер етуші факторлар..</w:t>
            </w:r>
          </w:p>
        </w:tc>
        <w:tc>
          <w:tcPr>
            <w:tcW w:w="1395" w:type="dxa"/>
            <w:gridSpan w:val="4"/>
          </w:tcPr>
          <w:p w:rsidR="00C02585" w:rsidRPr="005C5BDA" w:rsidRDefault="005C5BDA"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141"/>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C02585" w:rsidRDefault="00C02585" w:rsidP="00C02585">
            <w:pPr>
              <w:spacing w:after="0" w:line="240" w:lineRule="auto"/>
              <w:rPr>
                <w:rFonts w:ascii="Times New Roman" w:eastAsia="Times New Roman" w:hAnsi="Times New Roman" w:cs="Times New Roman"/>
                <w:b/>
                <w:color w:val="000000"/>
                <w:sz w:val="24"/>
                <w:szCs w:val="24"/>
                <w:lang w:val="kk-KZ" w:eastAsia="kk-KZ"/>
              </w:rPr>
            </w:pPr>
            <w:r w:rsidRPr="00B37495">
              <w:rPr>
                <w:rFonts w:ascii="Times New Roman" w:eastAsia="Times New Roman" w:hAnsi="Times New Roman" w:cs="Times New Roman"/>
                <w:b/>
                <w:color w:val="000000"/>
                <w:sz w:val="24"/>
                <w:szCs w:val="24"/>
                <w:lang w:val="kk-KZ" w:eastAsia="kk-KZ"/>
              </w:rPr>
              <w:t xml:space="preserve">12 семинар. </w:t>
            </w:r>
            <w:r w:rsidRPr="00B37495">
              <w:rPr>
                <w:rFonts w:ascii="Times New Roman" w:eastAsia="Times New Roman" w:hAnsi="Times New Roman" w:cs="Times New Roman"/>
                <w:color w:val="000000"/>
                <w:sz w:val="24"/>
                <w:szCs w:val="24"/>
                <w:lang w:val="kk-KZ" w:eastAsia="kk-KZ"/>
              </w:rPr>
              <w:t>Қантамырдың тонусың реттеу. Жүректегі қан айналу жүйесі. (кононарлы)</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5</w:t>
            </w:r>
          </w:p>
        </w:tc>
      </w:tr>
      <w:tr w:rsidR="00C02585" w:rsidRPr="00B37495" w:rsidTr="00606544">
        <w:trPr>
          <w:trHeight w:val="94"/>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13</w:t>
            </w:r>
          </w:p>
        </w:tc>
        <w:tc>
          <w:tcPr>
            <w:tcW w:w="4199" w:type="dxa"/>
            <w:gridSpan w:val="8"/>
          </w:tcPr>
          <w:p w:rsidR="00C02585" w:rsidRPr="00B37495" w:rsidRDefault="00C02585" w:rsidP="00EC4FDB">
            <w:pPr>
              <w:spacing w:after="0" w:line="240" w:lineRule="auto"/>
              <w:rPr>
                <w:rFonts w:ascii="Times New Roman" w:eastAsia="Times New Roman" w:hAnsi="Times New Roman" w:cs="Times New Roman"/>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13 дәріс. </w:t>
            </w:r>
            <w:r w:rsidRPr="00B37495">
              <w:rPr>
                <w:rFonts w:ascii="Times New Roman" w:eastAsia="Times New Roman" w:hAnsi="Times New Roman" w:cs="Times New Roman"/>
                <w:color w:val="000000"/>
                <w:sz w:val="24"/>
                <w:szCs w:val="24"/>
                <w:lang w:val="kk-KZ" w:eastAsia="kk-KZ"/>
              </w:rPr>
              <w:t>Регионарлы қан айналымы. Реттеу механизмдері.Бас миындағы қан</w:t>
            </w:r>
            <w:r w:rsidRPr="00B37495">
              <w:rPr>
                <w:rFonts w:ascii="Times New Roman" w:eastAsia="Times New Roman" w:hAnsi="Times New Roman" w:cs="Times New Roman"/>
                <w:b/>
                <w:bCs/>
                <w:i/>
                <w:iCs/>
                <w:color w:val="7070BF"/>
                <w:sz w:val="24"/>
                <w:szCs w:val="24"/>
                <w:lang w:val="kk-KZ" w:eastAsia="kk-KZ"/>
              </w:rPr>
              <w:t xml:space="preserve">  </w:t>
            </w:r>
            <w:r w:rsidRPr="00B37495">
              <w:rPr>
                <w:rFonts w:ascii="Times New Roman" w:eastAsia="Times New Roman" w:hAnsi="Times New Roman" w:cs="Times New Roman"/>
                <w:color w:val="000000"/>
                <w:sz w:val="24"/>
                <w:szCs w:val="24"/>
                <w:lang w:val="kk-KZ" w:eastAsia="kk-KZ"/>
              </w:rPr>
              <w:t>айналу.</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77"/>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C02585">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13 семинар. </w:t>
            </w:r>
            <w:r w:rsidRPr="00B37495">
              <w:rPr>
                <w:rFonts w:ascii="Times New Roman" w:eastAsia="Times New Roman" w:hAnsi="Times New Roman" w:cs="Times New Roman"/>
                <w:color w:val="000000"/>
                <w:sz w:val="24"/>
                <w:szCs w:val="24"/>
                <w:lang w:val="kk-KZ" w:eastAsia="kk-KZ"/>
              </w:rPr>
              <w:t xml:space="preserve">Артериялық қысымды реттеудегі эндокрионалды жасушаның </w:t>
            </w:r>
            <w:r w:rsidRPr="00B37495">
              <w:rPr>
                <w:rFonts w:ascii="Times New Roman" w:eastAsia="Times New Roman" w:hAnsi="Times New Roman" w:cs="Times New Roman"/>
                <w:color w:val="000000"/>
                <w:sz w:val="24"/>
                <w:szCs w:val="24"/>
                <w:lang w:val="kk-KZ" w:eastAsia="kk-KZ"/>
              </w:rPr>
              <w:lastRenderedPageBreak/>
              <w:t>микроциркуляциясы. Торлы арнасы жайлы не білесіз? Эндокрионалды жасуша қанда белсенді заттарды өндіреді.</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lastRenderedPageBreak/>
              <w:t>1</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5</w:t>
            </w:r>
          </w:p>
        </w:tc>
      </w:tr>
      <w:tr w:rsidR="00C02585" w:rsidRPr="00B37495" w:rsidTr="00606544">
        <w:trPr>
          <w:trHeight w:val="83"/>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lastRenderedPageBreak/>
              <w:t>14</w:t>
            </w:r>
          </w:p>
        </w:tc>
        <w:tc>
          <w:tcPr>
            <w:tcW w:w="4199" w:type="dxa"/>
            <w:gridSpan w:val="8"/>
          </w:tcPr>
          <w:p w:rsidR="00C02585" w:rsidRPr="00B37495" w:rsidRDefault="00C02585" w:rsidP="00EC4FDB">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14 дәріс. </w:t>
            </w:r>
            <w:r w:rsidRPr="005C5BDA">
              <w:rPr>
                <w:rFonts w:ascii="Times New Roman" w:eastAsia="Times New Roman" w:hAnsi="Times New Roman" w:cs="Times New Roman"/>
                <w:bCs/>
                <w:color w:val="000000"/>
                <w:sz w:val="24"/>
                <w:szCs w:val="24"/>
                <w:lang w:val="kk-KZ" w:eastAsia="kk-KZ"/>
              </w:rPr>
              <w:t xml:space="preserve">Жеке </w:t>
            </w:r>
            <w:r w:rsidRPr="00B37495">
              <w:rPr>
                <w:rFonts w:ascii="Times New Roman" w:eastAsia="Times New Roman" w:hAnsi="Times New Roman" w:cs="Times New Roman"/>
                <w:color w:val="000000"/>
                <w:sz w:val="24"/>
                <w:szCs w:val="24"/>
                <w:lang w:val="kk-KZ" w:eastAsia="kk-KZ"/>
              </w:rPr>
              <w:t>мүшелердегі қан айналу. Қаңқа еттерінде, еріде, бүйректе</w:t>
            </w:r>
            <w:r w:rsidRPr="00B37495">
              <w:rPr>
                <w:rFonts w:ascii="Times New Roman" w:eastAsia="Times New Roman" w:hAnsi="Times New Roman" w:cs="Times New Roman"/>
                <w:color w:val="7070BF"/>
                <w:sz w:val="24"/>
                <w:szCs w:val="24"/>
                <w:lang w:val="kk-KZ" w:eastAsia="kk-KZ"/>
              </w:rPr>
              <w:t xml:space="preserve">, </w:t>
            </w:r>
            <w:r w:rsidRPr="00B37495">
              <w:rPr>
                <w:rFonts w:ascii="Times New Roman" w:eastAsia="Times New Roman" w:hAnsi="Times New Roman" w:cs="Times New Roman"/>
                <w:color w:val="000000"/>
                <w:sz w:val="24"/>
                <w:szCs w:val="24"/>
                <w:lang w:val="kk-KZ" w:eastAsia="kk-KZ"/>
              </w:rPr>
              <w:t xml:space="preserve">құрсақта. </w:t>
            </w:r>
          </w:p>
        </w:tc>
        <w:tc>
          <w:tcPr>
            <w:tcW w:w="1395" w:type="dxa"/>
            <w:gridSpan w:val="4"/>
          </w:tcPr>
          <w:p w:rsidR="00C02585" w:rsidRPr="007F4A56" w:rsidRDefault="007F4A56" w:rsidP="007F4A56">
            <w:pPr>
              <w:spacing w:after="0"/>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F4A56">
              <w:rPr>
                <w:rFonts w:ascii="Times New Roman" w:hAnsi="Times New Roman" w:cs="Times New Roman"/>
                <w:b/>
                <w:sz w:val="24"/>
                <w:szCs w:val="24"/>
                <w:lang w:val="kk-KZ"/>
              </w:rPr>
              <w:t xml:space="preserve"> </w:t>
            </w:r>
            <w:r w:rsidR="00C02585"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584"/>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14 </w:t>
            </w:r>
            <w:r w:rsidRPr="00B37495">
              <w:rPr>
                <w:rFonts w:ascii="Times New Roman" w:eastAsia="Times New Roman" w:hAnsi="Times New Roman" w:cs="Times New Roman"/>
                <w:b/>
                <w:color w:val="000000"/>
                <w:sz w:val="24"/>
                <w:szCs w:val="24"/>
                <w:lang w:val="kk-KZ" w:eastAsia="kk-KZ"/>
              </w:rPr>
              <w:t>семинар</w:t>
            </w:r>
            <w:r w:rsidRPr="00B37495">
              <w:rPr>
                <w:rFonts w:ascii="Times New Roman" w:eastAsia="Times New Roman" w:hAnsi="Times New Roman" w:cs="Times New Roman"/>
                <w:color w:val="000000"/>
                <w:sz w:val="24"/>
                <w:szCs w:val="24"/>
                <w:lang w:val="kk-KZ" w:eastAsia="kk-KZ"/>
              </w:rPr>
              <w:t>.Қантамырлар тонусын реттеу. Регионарлық, жүйелік қан ағысы, Қысқа мерзімді әсері, аралық, ұзақ уақыт әсерін реттеу механизмдері.</w:t>
            </w:r>
            <w:r w:rsidRPr="00B37495">
              <w:rPr>
                <w:rFonts w:ascii="Times New Roman" w:eastAsia="Times New Roman" w:hAnsi="Times New Roman" w:cs="Times New Roman"/>
                <w:b/>
                <w:bCs/>
                <w:color w:val="000000"/>
                <w:sz w:val="24"/>
                <w:szCs w:val="24"/>
                <w:lang w:val="kk-KZ" w:eastAsia="kk-KZ"/>
              </w:rPr>
              <w:t xml:space="preserve"> </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7F4A56" w:rsidP="007F4A56">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02585" w:rsidRPr="007F4A56">
              <w:rPr>
                <w:rFonts w:ascii="Times New Roman" w:hAnsi="Times New Roman" w:cs="Times New Roman"/>
                <w:b/>
                <w:sz w:val="24"/>
                <w:szCs w:val="24"/>
                <w:lang w:val="kk-KZ"/>
              </w:rPr>
              <w:t>5</w:t>
            </w:r>
          </w:p>
        </w:tc>
      </w:tr>
      <w:tr w:rsidR="00C02585" w:rsidRPr="00B37495" w:rsidTr="00606544">
        <w:trPr>
          <w:trHeight w:val="136"/>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rPr>
                <w:rFonts w:ascii="Times New Roman" w:eastAsia="Times New Roman" w:hAnsi="Times New Roman" w:cs="Times New Roman"/>
                <w:b/>
                <w:bCs/>
                <w:color w:val="000000"/>
                <w:sz w:val="24"/>
                <w:szCs w:val="24"/>
                <w:lang w:val="kk-KZ" w:eastAsia="kk-KZ"/>
              </w:rPr>
            </w:pPr>
            <w:r w:rsidRPr="00B37495">
              <w:rPr>
                <w:rFonts w:ascii="Times New Roman" w:eastAsia="Times New Roman" w:hAnsi="Times New Roman" w:cs="Times New Roman"/>
                <w:b/>
                <w:bCs/>
                <w:color w:val="000000"/>
                <w:sz w:val="24"/>
                <w:szCs w:val="24"/>
                <w:lang w:val="kk-KZ" w:eastAsia="kk-KZ"/>
              </w:rPr>
              <w:t xml:space="preserve">4 МӨЖ: </w:t>
            </w:r>
            <w:r w:rsidRPr="00B37495">
              <w:rPr>
                <w:rFonts w:ascii="Times New Roman" w:eastAsia="Times New Roman" w:hAnsi="Times New Roman" w:cs="Times New Roman"/>
                <w:bCs/>
                <w:color w:val="000000"/>
                <w:sz w:val="24"/>
                <w:szCs w:val="24"/>
                <w:lang w:val="kk-KZ" w:eastAsia="kk-KZ"/>
              </w:rPr>
              <w:t>Ішкі мүшелердің қан айналымы жайлы не білесіз? Бауырға жүректен ағып жатқан қанның өанша бөлігі келеді? Қан ағысын реттеудегі бауырдың рөлі неде? Бас миындағы қан ағысын реттеу. Гемароэнцефалдық кедергі жайлы түсіндіріңіз?</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c>
          <w:tcPr>
            <w:tcW w:w="3196" w:type="dxa"/>
            <w:gridSpan w:val="4"/>
          </w:tcPr>
          <w:p w:rsidR="00C02585" w:rsidRPr="000812A2" w:rsidRDefault="000812A2" w:rsidP="007F4A56">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C02585" w:rsidRPr="00B37495" w:rsidTr="00606544">
        <w:trPr>
          <w:trHeight w:val="83"/>
        </w:trPr>
        <w:tc>
          <w:tcPr>
            <w:tcW w:w="1627" w:type="dxa"/>
            <w:vMerge w:val="restart"/>
          </w:tcPr>
          <w:p w:rsidR="00C02585" w:rsidRPr="00B37495" w:rsidRDefault="00C02585" w:rsidP="00EC4FDB">
            <w:pPr>
              <w:tabs>
                <w:tab w:val="left" w:pos="1035"/>
              </w:tabs>
              <w:spacing w:after="0"/>
              <w:ind w:left="636"/>
              <w:rPr>
                <w:rFonts w:ascii="Times New Roman" w:hAnsi="Times New Roman" w:cs="Times New Roman"/>
                <w:b/>
                <w:sz w:val="24"/>
                <w:szCs w:val="24"/>
                <w:lang w:val="kk-KZ"/>
              </w:rPr>
            </w:pPr>
            <w:r w:rsidRPr="00B37495">
              <w:rPr>
                <w:rFonts w:ascii="Times New Roman" w:hAnsi="Times New Roman" w:cs="Times New Roman"/>
                <w:b/>
                <w:sz w:val="24"/>
                <w:szCs w:val="24"/>
                <w:lang w:val="kk-KZ"/>
              </w:rPr>
              <w:t>15</w:t>
            </w:r>
          </w:p>
        </w:tc>
        <w:tc>
          <w:tcPr>
            <w:tcW w:w="4199" w:type="dxa"/>
            <w:gridSpan w:val="8"/>
          </w:tcPr>
          <w:p w:rsidR="00C02585" w:rsidRPr="00B37495" w:rsidRDefault="00C02585" w:rsidP="00EC4FDB">
            <w:pPr>
              <w:spacing w:after="0" w:line="240" w:lineRule="auto"/>
              <w:rPr>
                <w:rFonts w:ascii="Times New Roman" w:hAnsi="Times New Roman" w:cs="Times New Roman"/>
                <w:b/>
                <w:sz w:val="24"/>
                <w:szCs w:val="24"/>
                <w:lang w:val="kk-KZ"/>
              </w:rPr>
            </w:pPr>
            <w:r w:rsidRPr="00B37495">
              <w:rPr>
                <w:rFonts w:ascii="Times New Roman" w:eastAsia="Times New Roman" w:hAnsi="Times New Roman" w:cs="Times New Roman"/>
                <w:b/>
                <w:bCs/>
                <w:color w:val="000000"/>
                <w:sz w:val="24"/>
                <w:szCs w:val="24"/>
                <w:lang w:val="kk-KZ" w:eastAsia="kk-KZ"/>
              </w:rPr>
              <w:t xml:space="preserve">15 </w:t>
            </w:r>
            <w:r w:rsidRPr="00B37495">
              <w:rPr>
                <w:rFonts w:ascii="Times New Roman" w:eastAsia="Times New Roman" w:hAnsi="Times New Roman" w:cs="Times New Roman"/>
                <w:b/>
                <w:color w:val="000000"/>
                <w:sz w:val="24"/>
                <w:szCs w:val="24"/>
                <w:lang w:val="kk-KZ" w:eastAsia="kk-KZ"/>
              </w:rPr>
              <w:t>дәріс</w:t>
            </w:r>
            <w:r w:rsidRPr="00B37495">
              <w:rPr>
                <w:rFonts w:ascii="Times New Roman" w:eastAsia="Times New Roman" w:hAnsi="Times New Roman" w:cs="Times New Roman"/>
                <w:color w:val="000000"/>
                <w:sz w:val="24"/>
                <w:szCs w:val="24"/>
                <w:lang w:val="kk-KZ" w:eastAsia="kk-KZ"/>
              </w:rPr>
              <w:t>.Қанайналым мен лимфа айналымының маңызы. Өкпедегі қанайналымы.</w:t>
            </w:r>
            <w:r w:rsidRPr="00B37495">
              <w:rPr>
                <w:rFonts w:ascii="Times New Roman" w:eastAsia="Times New Roman" w:hAnsi="Times New Roman" w:cs="Times New Roman"/>
                <w:b/>
                <w:bCs/>
                <w:color w:val="000000"/>
                <w:sz w:val="24"/>
                <w:szCs w:val="24"/>
                <w:lang w:val="kk-KZ" w:eastAsia="kk-KZ"/>
              </w:rPr>
              <w:t xml:space="preserve"> </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2</w:t>
            </w:r>
          </w:p>
        </w:tc>
        <w:tc>
          <w:tcPr>
            <w:tcW w:w="3196"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p>
        </w:tc>
      </w:tr>
      <w:tr w:rsidR="00C02585" w:rsidRPr="00B37495" w:rsidTr="00606544">
        <w:trPr>
          <w:trHeight w:val="601"/>
        </w:trPr>
        <w:tc>
          <w:tcPr>
            <w:tcW w:w="1627" w:type="dxa"/>
            <w:vMerge/>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C02585" w:rsidRDefault="00C02585" w:rsidP="00C02585">
            <w:pPr>
              <w:spacing w:after="0" w:line="240" w:lineRule="auto"/>
              <w:rPr>
                <w:rFonts w:ascii="Times New Roman" w:eastAsia="Times New Roman" w:hAnsi="Times New Roman" w:cs="Times New Roman"/>
                <w:sz w:val="24"/>
                <w:szCs w:val="24"/>
                <w:lang w:val="kk-KZ" w:eastAsia="ru-RU"/>
              </w:rPr>
            </w:pPr>
            <w:r w:rsidRPr="00B37495">
              <w:rPr>
                <w:rFonts w:ascii="Times New Roman" w:eastAsia="Times New Roman" w:hAnsi="Times New Roman" w:cs="Times New Roman"/>
                <w:b/>
                <w:bCs/>
                <w:color w:val="000000"/>
                <w:sz w:val="24"/>
                <w:szCs w:val="24"/>
                <w:lang w:val="kk-KZ" w:eastAsia="kk-KZ"/>
              </w:rPr>
              <w:t>15 семинар.</w:t>
            </w:r>
            <w:r w:rsidRPr="00B37495">
              <w:rPr>
                <w:rFonts w:ascii="Times New Roman" w:eastAsia="Times New Roman" w:hAnsi="Times New Roman" w:cs="Times New Roman"/>
                <w:color w:val="000000"/>
                <w:sz w:val="24"/>
                <w:szCs w:val="24"/>
                <w:lang w:val="kk-KZ" w:eastAsia="kk-KZ"/>
              </w:rPr>
              <w:t>Жүрек - қантамыр жүйесін зерттеу әдістері. ЭКГ, баллистокардиография, эхокардиография, артериалды осциллография, тахоосциллаграфия.</w:t>
            </w:r>
          </w:p>
        </w:tc>
        <w:tc>
          <w:tcPr>
            <w:tcW w:w="1395" w:type="dxa"/>
            <w:gridSpan w:val="4"/>
          </w:tcPr>
          <w:p w:rsidR="00C02585" w:rsidRPr="007F4A56" w:rsidRDefault="00C02585" w:rsidP="007F4A56">
            <w:pPr>
              <w:spacing w:after="0"/>
              <w:ind w:left="636"/>
              <w:jc w:val="both"/>
              <w:rPr>
                <w:rFonts w:ascii="Times New Roman" w:hAnsi="Times New Roman" w:cs="Times New Roman"/>
                <w:b/>
                <w:sz w:val="24"/>
                <w:szCs w:val="24"/>
                <w:lang w:val="kk-KZ"/>
              </w:rPr>
            </w:pPr>
            <w:r w:rsidRPr="007F4A56">
              <w:rPr>
                <w:rFonts w:ascii="Times New Roman" w:hAnsi="Times New Roman" w:cs="Times New Roman"/>
                <w:b/>
                <w:sz w:val="24"/>
                <w:szCs w:val="24"/>
                <w:lang w:val="kk-KZ"/>
              </w:rPr>
              <w:t>1</w:t>
            </w:r>
          </w:p>
        </w:tc>
        <w:tc>
          <w:tcPr>
            <w:tcW w:w="3196" w:type="dxa"/>
            <w:gridSpan w:val="4"/>
          </w:tcPr>
          <w:p w:rsidR="00C02585" w:rsidRPr="007F4A56" w:rsidRDefault="007F4A56" w:rsidP="007F4A56">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02585" w:rsidRPr="007F4A56">
              <w:rPr>
                <w:rFonts w:ascii="Times New Roman" w:hAnsi="Times New Roman" w:cs="Times New Roman"/>
                <w:b/>
                <w:sz w:val="24"/>
                <w:szCs w:val="24"/>
                <w:lang w:val="kk-KZ"/>
              </w:rPr>
              <w:t>5</w:t>
            </w:r>
          </w:p>
        </w:tc>
      </w:tr>
      <w:tr w:rsidR="00C02585" w:rsidRPr="00B37495" w:rsidTr="00EC4FDB">
        <w:trPr>
          <w:trHeight w:val="88"/>
        </w:trPr>
        <w:tc>
          <w:tcPr>
            <w:tcW w:w="10417" w:type="dxa"/>
            <w:gridSpan w:val="17"/>
          </w:tcPr>
          <w:p w:rsidR="00C02585" w:rsidRPr="00B37495" w:rsidRDefault="00C02585" w:rsidP="00EC4FDB">
            <w:pPr>
              <w:spacing w:after="0"/>
              <w:ind w:left="636"/>
              <w:jc w:val="center"/>
              <w:rPr>
                <w:rFonts w:ascii="Times New Roman" w:hAnsi="Times New Roman" w:cs="Times New Roman"/>
                <w:b/>
                <w:sz w:val="24"/>
                <w:szCs w:val="24"/>
                <w:lang w:val="kk-KZ"/>
              </w:rPr>
            </w:pPr>
          </w:p>
        </w:tc>
      </w:tr>
      <w:tr w:rsidR="00C02585" w:rsidRPr="00B37495" w:rsidTr="00606544">
        <w:trPr>
          <w:trHeight w:val="83"/>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lang w:val="kk-KZ"/>
              </w:rPr>
              <w:t>МӨЖ</w:t>
            </w:r>
          </w:p>
        </w:tc>
        <w:tc>
          <w:tcPr>
            <w:tcW w:w="1395" w:type="dxa"/>
            <w:gridSpan w:val="4"/>
          </w:tcPr>
          <w:p w:rsidR="00C02585" w:rsidRPr="00B37495" w:rsidRDefault="00C02585" w:rsidP="00EC4FDB">
            <w:pPr>
              <w:spacing w:after="0"/>
              <w:ind w:left="636"/>
              <w:jc w:val="both"/>
              <w:rPr>
                <w:rFonts w:ascii="Times New Roman" w:hAnsi="Times New Roman" w:cs="Times New Roman"/>
                <w:b/>
                <w:sz w:val="24"/>
                <w:szCs w:val="24"/>
                <w:lang w:val="kk-KZ"/>
              </w:rPr>
            </w:pPr>
          </w:p>
        </w:tc>
        <w:tc>
          <w:tcPr>
            <w:tcW w:w="3196" w:type="dxa"/>
            <w:gridSpan w:val="4"/>
          </w:tcPr>
          <w:p w:rsidR="00C02585" w:rsidRPr="000812A2" w:rsidRDefault="000812A2" w:rsidP="00EC4FDB">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60</w:t>
            </w:r>
          </w:p>
        </w:tc>
      </w:tr>
      <w:tr w:rsidR="00C02585" w:rsidRPr="00B37495" w:rsidTr="00606544">
        <w:trPr>
          <w:trHeight w:val="88"/>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jc w:val="both"/>
              <w:rPr>
                <w:rFonts w:ascii="Times New Roman" w:hAnsi="Times New Roman" w:cs="Times New Roman"/>
                <w:b/>
                <w:sz w:val="24"/>
                <w:szCs w:val="24"/>
                <w:lang w:val="kk-KZ"/>
              </w:rPr>
            </w:pPr>
            <w:r w:rsidRPr="00B37495">
              <w:rPr>
                <w:rFonts w:ascii="Times New Roman" w:hAnsi="Times New Roman" w:cs="Times New Roman"/>
                <w:b/>
                <w:sz w:val="24"/>
                <w:szCs w:val="24"/>
                <w:lang w:val="kk-KZ"/>
              </w:rPr>
              <w:t>Семинар</w:t>
            </w:r>
          </w:p>
        </w:tc>
        <w:tc>
          <w:tcPr>
            <w:tcW w:w="1395" w:type="dxa"/>
            <w:gridSpan w:val="4"/>
          </w:tcPr>
          <w:p w:rsidR="00C02585" w:rsidRPr="00B37495" w:rsidRDefault="00C02585" w:rsidP="00EC4FDB">
            <w:pPr>
              <w:spacing w:after="0"/>
              <w:ind w:left="636"/>
              <w:jc w:val="both"/>
              <w:rPr>
                <w:rFonts w:ascii="Times New Roman" w:hAnsi="Times New Roman" w:cs="Times New Roman"/>
                <w:b/>
                <w:sz w:val="24"/>
                <w:szCs w:val="24"/>
                <w:lang w:val="kk-KZ"/>
              </w:rPr>
            </w:pPr>
          </w:p>
        </w:tc>
        <w:tc>
          <w:tcPr>
            <w:tcW w:w="3196" w:type="dxa"/>
            <w:gridSpan w:val="4"/>
          </w:tcPr>
          <w:p w:rsidR="00C02585" w:rsidRPr="000812A2" w:rsidRDefault="000812A2" w:rsidP="00EC4FDB">
            <w:pPr>
              <w:spacing w:after="0"/>
              <w:ind w:left="636"/>
              <w:jc w:val="both"/>
              <w:rPr>
                <w:rFonts w:ascii="Times New Roman" w:hAnsi="Times New Roman" w:cs="Times New Roman"/>
                <w:b/>
                <w:sz w:val="24"/>
                <w:szCs w:val="24"/>
                <w:lang w:val="en-US"/>
              </w:rPr>
            </w:pPr>
            <w:r>
              <w:rPr>
                <w:rFonts w:ascii="Times New Roman" w:hAnsi="Times New Roman" w:cs="Times New Roman"/>
                <w:b/>
                <w:sz w:val="24"/>
                <w:szCs w:val="24"/>
                <w:lang w:val="en-US"/>
              </w:rPr>
              <w:t>40</w:t>
            </w:r>
          </w:p>
        </w:tc>
      </w:tr>
      <w:tr w:rsidR="00C02585" w:rsidRPr="00B37495" w:rsidTr="00606544">
        <w:trPr>
          <w:trHeight w:val="165"/>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1395" w:type="dxa"/>
            <w:gridSpan w:val="4"/>
          </w:tcPr>
          <w:p w:rsidR="00C02585" w:rsidRPr="00B37495" w:rsidRDefault="00C02585" w:rsidP="00EC4FDB">
            <w:pPr>
              <w:spacing w:after="0"/>
              <w:ind w:left="636"/>
              <w:jc w:val="both"/>
              <w:rPr>
                <w:rFonts w:ascii="Times New Roman" w:hAnsi="Times New Roman" w:cs="Times New Roman"/>
                <w:b/>
                <w:sz w:val="24"/>
                <w:szCs w:val="24"/>
                <w:lang w:val="kk-KZ"/>
              </w:rPr>
            </w:pPr>
          </w:p>
        </w:tc>
        <w:tc>
          <w:tcPr>
            <w:tcW w:w="3196" w:type="dxa"/>
            <w:gridSpan w:val="4"/>
          </w:tcPr>
          <w:p w:rsidR="00C02585" w:rsidRPr="00B37495" w:rsidRDefault="00C02585" w:rsidP="00EC4FDB">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C02585" w:rsidRPr="00B37495" w:rsidTr="00606544">
        <w:trPr>
          <w:trHeight w:val="118"/>
        </w:trPr>
        <w:tc>
          <w:tcPr>
            <w:tcW w:w="1627" w:type="dxa"/>
          </w:tcPr>
          <w:p w:rsidR="00C02585" w:rsidRPr="00B37495" w:rsidRDefault="00C02585" w:rsidP="00EC4FDB">
            <w:pPr>
              <w:tabs>
                <w:tab w:val="left" w:pos="1035"/>
              </w:tabs>
              <w:spacing w:after="0"/>
              <w:ind w:left="636"/>
              <w:rPr>
                <w:rFonts w:ascii="Times New Roman" w:hAnsi="Times New Roman" w:cs="Times New Roman"/>
                <w:b/>
                <w:sz w:val="24"/>
                <w:szCs w:val="24"/>
                <w:lang w:val="kk-KZ"/>
              </w:rPr>
            </w:pPr>
          </w:p>
        </w:tc>
        <w:tc>
          <w:tcPr>
            <w:tcW w:w="4199" w:type="dxa"/>
            <w:gridSpan w:val="8"/>
          </w:tcPr>
          <w:p w:rsidR="00C02585" w:rsidRPr="00B37495" w:rsidRDefault="00C02585" w:rsidP="00EC4FD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1395" w:type="dxa"/>
            <w:gridSpan w:val="4"/>
          </w:tcPr>
          <w:p w:rsidR="00C02585" w:rsidRPr="00B37495" w:rsidRDefault="00C02585" w:rsidP="00EC4FDB">
            <w:pPr>
              <w:spacing w:after="0"/>
              <w:ind w:left="636"/>
              <w:jc w:val="both"/>
              <w:rPr>
                <w:rFonts w:ascii="Times New Roman" w:hAnsi="Times New Roman" w:cs="Times New Roman"/>
                <w:b/>
                <w:sz w:val="24"/>
                <w:szCs w:val="24"/>
                <w:lang w:val="kk-KZ"/>
              </w:rPr>
            </w:pPr>
          </w:p>
        </w:tc>
        <w:tc>
          <w:tcPr>
            <w:tcW w:w="3196" w:type="dxa"/>
            <w:gridSpan w:val="4"/>
          </w:tcPr>
          <w:p w:rsidR="00C02585" w:rsidRPr="00B37495" w:rsidRDefault="00C02585" w:rsidP="00EC4FDB">
            <w:pPr>
              <w:spacing w:after="0"/>
              <w:ind w:left="636"/>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bl>
    <w:p w:rsidR="00C02585" w:rsidRPr="00B37495" w:rsidRDefault="00C02585" w:rsidP="00C02585">
      <w:pPr>
        <w:rPr>
          <w:rFonts w:ascii="Times New Roman" w:hAnsi="Times New Roman" w:cs="Times New Roman"/>
          <w:b/>
          <w:sz w:val="24"/>
          <w:szCs w:val="24"/>
          <w:lang w:val="kk-KZ"/>
        </w:rPr>
      </w:pPr>
    </w:p>
    <w:p w:rsidR="00C02585" w:rsidRPr="00C02585" w:rsidRDefault="00C02585">
      <w:pPr>
        <w:rPr>
          <w:rFonts w:ascii="Times New Roman" w:hAnsi="Times New Roman" w:cs="Times New Roman"/>
          <w:sz w:val="24"/>
          <w:szCs w:val="24"/>
          <w:lang w:val="kk-KZ"/>
        </w:rPr>
      </w:pPr>
    </w:p>
    <w:sectPr w:rsidR="00C02585" w:rsidRPr="00C02585" w:rsidSect="00B3749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A4151"/>
    <w:multiLevelType w:val="hybridMultilevel"/>
    <w:tmpl w:val="5414D9BA"/>
    <w:lvl w:ilvl="0" w:tplc="82B491DE">
      <w:start w:val="3"/>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
    <w:nsid w:val="36260F75"/>
    <w:multiLevelType w:val="hybridMultilevel"/>
    <w:tmpl w:val="781EA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B0D30"/>
    <w:multiLevelType w:val="hybridMultilevel"/>
    <w:tmpl w:val="A0CAFEA8"/>
    <w:lvl w:ilvl="0" w:tplc="AF16818E">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45"/>
    <w:rsid w:val="000812A2"/>
    <w:rsid w:val="0009675F"/>
    <w:rsid w:val="00493D98"/>
    <w:rsid w:val="004C06A6"/>
    <w:rsid w:val="005C5BDA"/>
    <w:rsid w:val="00606544"/>
    <w:rsid w:val="00764845"/>
    <w:rsid w:val="007D6B4E"/>
    <w:rsid w:val="007F4A56"/>
    <w:rsid w:val="008C089A"/>
    <w:rsid w:val="00921751"/>
    <w:rsid w:val="00C02585"/>
    <w:rsid w:val="00D6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BB812-FA91-4B1C-BBC5-6CA314D0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5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585"/>
    <w:pPr>
      <w:ind w:left="720"/>
      <w:contextualSpacing/>
    </w:pPr>
  </w:style>
  <w:style w:type="paragraph" w:styleId="a4">
    <w:name w:val="Balloon Text"/>
    <w:basedOn w:val="a"/>
    <w:link w:val="a5"/>
    <w:uiPriority w:val="99"/>
    <w:semiHidden/>
    <w:unhideWhenUsed/>
    <w:rsid w:val="007F4A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1352-CE8C-4D23-9E4E-81C5F678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Документы</dc:creator>
  <cp:lastModifiedBy>Кембаева Софья</cp:lastModifiedBy>
  <cp:revision>2</cp:revision>
  <dcterms:created xsi:type="dcterms:W3CDTF">2018-10-09T07:15:00Z</dcterms:created>
  <dcterms:modified xsi:type="dcterms:W3CDTF">2018-10-09T07:15:00Z</dcterms:modified>
</cp:coreProperties>
</file>